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CE33C" w14:textId="77777777" w:rsidR="00877F1F" w:rsidRDefault="00591F44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eastAsia="Dotum;돋움" w:hAnsi="Calibri" w:cs="Calibri"/>
        </w:rPr>
        <w:t>Iktatószám</w:t>
      </w:r>
      <w:proofErr w:type="gramStart"/>
      <w:r>
        <w:rPr>
          <w:rFonts w:ascii="Calibri" w:eastAsia="Dotum;돋움" w:hAnsi="Calibri" w:cs="Calibri"/>
        </w:rPr>
        <w:t>:…………………….</w:t>
      </w:r>
      <w:proofErr w:type="gramEnd"/>
    </w:p>
    <w:p w14:paraId="7EE62486" w14:textId="198E75BE" w:rsidR="00877F1F" w:rsidRDefault="00FB52F4">
      <w:pPr>
        <w:spacing w:after="0" w:line="240" w:lineRule="auto"/>
        <w:jc w:val="center"/>
        <w:rPr>
          <w:rFonts w:ascii="Calibri" w:eastAsia="Liberation Mono;Courier New" w:hAnsi="Calibri" w:cs="Calibri"/>
        </w:rPr>
      </w:pPr>
      <w:r>
        <w:rPr>
          <w:rFonts w:ascii="Calibri" w:eastAsia="Dotum;돋움" w:hAnsi="Calibri" w:cs="Calibri"/>
          <w:b/>
        </w:rPr>
        <w:t>ADÁSVÉTELI</w:t>
      </w:r>
      <w:r w:rsidR="00591F44">
        <w:rPr>
          <w:rFonts w:ascii="Calibri" w:eastAsia="Dotum;돋움" w:hAnsi="Calibri" w:cs="Calibri"/>
          <w:b/>
        </w:rPr>
        <w:t xml:space="preserve"> SZERZŐDÉS</w:t>
      </w:r>
    </w:p>
    <w:p w14:paraId="5E141D91" w14:textId="77777777" w:rsidR="00877F1F" w:rsidRDefault="00877F1F">
      <w:pPr>
        <w:spacing w:after="0" w:line="240" w:lineRule="auto"/>
        <w:jc w:val="center"/>
        <w:rPr>
          <w:rFonts w:ascii="Calibri" w:eastAsia="Liberation Mono;Courier New" w:hAnsi="Calibri" w:cs="Calibri"/>
          <w:b/>
        </w:rPr>
      </w:pPr>
    </w:p>
    <w:p w14:paraId="44BF2B4D" w14:textId="2B79C404" w:rsidR="00877F1F" w:rsidRDefault="00591F44">
      <w:pPr>
        <w:spacing w:after="0" w:line="240" w:lineRule="auto"/>
        <w:jc w:val="center"/>
        <w:rPr>
          <w:rFonts w:ascii="Calibri" w:eastAsia="Liberation Mono;Courier New" w:hAnsi="Calibri" w:cs="Calibri"/>
        </w:rPr>
      </w:pPr>
      <w:r>
        <w:rPr>
          <w:rFonts w:ascii="Calibri" w:eastAsia="Calibri" w:hAnsi="Calibri" w:cs="Calibri"/>
          <w:i/>
          <w:iCs/>
        </w:rPr>
        <w:t xml:space="preserve"> – önjáró ollós emelő </w:t>
      </w:r>
      <w:r w:rsidR="008E2660">
        <w:rPr>
          <w:rFonts w:ascii="Calibri" w:eastAsia="Calibri" w:hAnsi="Calibri" w:cs="Calibri"/>
          <w:i/>
          <w:iCs/>
        </w:rPr>
        <w:t>adás-vétele</w:t>
      </w:r>
      <w:r>
        <w:rPr>
          <w:rFonts w:ascii="Calibri" w:eastAsia="Calibri" w:hAnsi="Calibri" w:cs="Calibri"/>
          <w:i/>
          <w:iCs/>
        </w:rPr>
        <w:t xml:space="preserve"> a HUSKROUA/23/RS/3.1./010 pályázat keretében – </w:t>
      </w:r>
    </w:p>
    <w:p w14:paraId="74ED0AD3" w14:textId="77777777" w:rsidR="00877F1F" w:rsidRDefault="00877F1F">
      <w:pPr>
        <w:spacing w:after="0" w:line="240" w:lineRule="auto"/>
        <w:jc w:val="center"/>
        <w:rPr>
          <w:rFonts w:ascii="Calibri" w:eastAsia="Liberation Mono;Courier New" w:hAnsi="Calibri" w:cs="Calibri"/>
          <w:b/>
        </w:rPr>
      </w:pPr>
    </w:p>
    <w:p w14:paraId="44C54966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Amely létrejött egyrészről</w:t>
      </w:r>
    </w:p>
    <w:p w14:paraId="5F9D9490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p w14:paraId="3B592F3B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</w:rPr>
        <w:t xml:space="preserve">Újfehértó Város Önkormányzata, </w:t>
      </w:r>
    </w:p>
    <w:p w14:paraId="6775B8E2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székhely</w:t>
      </w:r>
      <w:proofErr w:type="gramEnd"/>
      <w:r>
        <w:rPr>
          <w:rFonts w:ascii="Calibri" w:eastAsia="Liberation Mono;Courier New" w:hAnsi="Calibri" w:cs="Calibri"/>
        </w:rPr>
        <w:t xml:space="preserve">: 4244 Újfehértó, Szent István út 10., </w:t>
      </w:r>
    </w:p>
    <w:p w14:paraId="2A4296C3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adószám</w:t>
      </w:r>
      <w:proofErr w:type="gramEnd"/>
      <w:r>
        <w:rPr>
          <w:rFonts w:ascii="Calibri" w:eastAsia="Liberation Mono;Courier New" w:hAnsi="Calibri" w:cs="Calibri"/>
        </w:rPr>
        <w:t xml:space="preserve">: 15732475-2-15, </w:t>
      </w:r>
    </w:p>
    <w:p w14:paraId="579E7674" w14:textId="77777777" w:rsidR="00877F1F" w:rsidRDefault="00591F44">
      <w:pPr>
        <w:spacing w:after="0" w:line="240" w:lineRule="auto"/>
        <w:jc w:val="both"/>
      </w:pPr>
      <w:proofErr w:type="gramStart"/>
      <w:r>
        <w:rPr>
          <w:rFonts w:ascii="Calibri" w:eastAsia="Liberation Mono;Courier New" w:hAnsi="Calibri" w:cs="Calibri"/>
        </w:rPr>
        <w:t>törzskönyvi</w:t>
      </w:r>
      <w:proofErr w:type="gramEnd"/>
      <w:r>
        <w:rPr>
          <w:rFonts w:ascii="Calibri" w:eastAsia="Liberation Mono;Courier New" w:hAnsi="Calibri" w:cs="Calibri"/>
        </w:rPr>
        <w:t xml:space="preserve"> azonosító szám: 732473, </w:t>
      </w:r>
    </w:p>
    <w:p w14:paraId="75332225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KSH statisztikai számjel: 15732475-8411-321-15, </w:t>
      </w:r>
    </w:p>
    <w:p w14:paraId="45B1D5C2" w14:textId="02BBD5A6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bankszámla szám:</w:t>
      </w:r>
      <w:r>
        <w:rPr>
          <w:rFonts w:ascii="Calibri" w:eastAsia="Liberation Mono;Courier New" w:hAnsi="Calibri" w:cs="Calibri"/>
          <w:b/>
        </w:rPr>
        <w:t xml:space="preserve"> </w:t>
      </w:r>
      <w:r w:rsidR="00A5055C">
        <w:rPr>
          <w:rFonts w:ascii="Calibri" w:eastAsia="Liberation Mono;Courier New" w:hAnsi="Calibri" w:cs="Calibri"/>
        </w:rPr>
        <w:t>50400209-16289121</w:t>
      </w:r>
      <w:bookmarkStart w:id="0" w:name="_GoBack"/>
      <w:bookmarkEnd w:id="0"/>
      <w:r>
        <w:rPr>
          <w:rFonts w:ascii="Calibri" w:eastAsia="Liberation Mono;Courier New" w:hAnsi="Calibri" w:cs="Calibri"/>
        </w:rPr>
        <w:t xml:space="preserve">-00000000 , </w:t>
      </w:r>
    </w:p>
    <w:p w14:paraId="5262581B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képviseli</w:t>
      </w:r>
      <w:proofErr w:type="gramEnd"/>
      <w:r>
        <w:rPr>
          <w:rFonts w:ascii="Calibri" w:eastAsia="Liberation Mono;Courier New" w:hAnsi="Calibri" w:cs="Calibri"/>
        </w:rPr>
        <w:t xml:space="preserve">: Dr. Hosszú József polgármester) mint vevő (a továbbiakban: Vevő), </w:t>
      </w:r>
    </w:p>
    <w:p w14:paraId="21DADB7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4229EBA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  <w:bCs/>
        </w:rPr>
        <w:t>másrészről</w:t>
      </w:r>
      <w:proofErr w:type="gramEnd"/>
    </w:p>
    <w:p w14:paraId="1F302362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p w14:paraId="14CA29F7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  <w:b/>
          <w:bCs/>
        </w:rPr>
      </w:pPr>
      <w:r>
        <w:rPr>
          <w:rFonts w:ascii="Calibri" w:eastAsia="Liberation Mono;Courier New" w:hAnsi="Calibri" w:cs="Calibri"/>
          <w:b/>
          <w:bCs/>
        </w:rPr>
        <w:t>………………………………………</w:t>
      </w:r>
    </w:p>
    <w:p w14:paraId="2AB8A786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székhely</w:t>
      </w:r>
      <w:proofErr w:type="gramEnd"/>
      <w:r>
        <w:rPr>
          <w:rFonts w:ascii="Calibri" w:eastAsia="Liberation Mono;Courier New" w:hAnsi="Calibri" w:cs="Calibri"/>
        </w:rPr>
        <w:t xml:space="preserve">: …………………………………….. , </w:t>
      </w:r>
    </w:p>
    <w:p w14:paraId="08FF7B67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adószám</w:t>
      </w:r>
      <w:proofErr w:type="gramEnd"/>
      <w:r>
        <w:rPr>
          <w:rFonts w:ascii="Calibri" w:eastAsia="Liberation Mono;Courier New" w:hAnsi="Calibri" w:cs="Calibri"/>
        </w:rPr>
        <w:t xml:space="preserve">: …………………………………….., </w:t>
      </w:r>
    </w:p>
    <w:p w14:paraId="4C2DC8FA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nyilvántartási</w:t>
      </w:r>
      <w:proofErr w:type="gramEnd"/>
      <w:r>
        <w:rPr>
          <w:rFonts w:ascii="Calibri" w:eastAsia="Liberation Mono;Courier New" w:hAnsi="Calibri" w:cs="Calibri"/>
        </w:rPr>
        <w:t xml:space="preserve"> száma: …………………………………….., </w:t>
      </w:r>
    </w:p>
    <w:p w14:paraId="1383FF42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KSH statisztikai számjel</w:t>
      </w:r>
      <w:proofErr w:type="gramStart"/>
      <w:r>
        <w:rPr>
          <w:rFonts w:ascii="Calibri" w:eastAsia="Liberation Mono;Courier New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…</w:t>
      </w:r>
      <w:proofErr w:type="gramEnd"/>
      <w:r>
        <w:rPr>
          <w:rFonts w:ascii="Calibri" w:eastAsia="Liberation Mono;Courier New" w:hAnsi="Calibri" w:cs="Calibri"/>
        </w:rPr>
        <w:t xml:space="preserve">………………………………….., </w:t>
      </w:r>
    </w:p>
    <w:p w14:paraId="49E431AF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bankszámlaszám</w:t>
      </w:r>
      <w:proofErr w:type="gramEnd"/>
      <w:r>
        <w:rPr>
          <w:rFonts w:ascii="Calibri" w:eastAsia="Liberation Mono;Courier New" w:hAnsi="Calibri" w:cs="Calibri"/>
        </w:rPr>
        <w:t xml:space="preserve">: …………………………………….., </w:t>
      </w:r>
    </w:p>
    <w:p w14:paraId="5252F4F1" w14:textId="3B8DC3AF" w:rsidR="00877F1F" w:rsidRDefault="00591F44">
      <w:pPr>
        <w:spacing w:after="0" w:line="240" w:lineRule="auto"/>
        <w:jc w:val="both"/>
      </w:pPr>
      <w:proofErr w:type="gramStart"/>
      <w:r>
        <w:rPr>
          <w:rFonts w:ascii="Calibri" w:eastAsia="Liberation Mono;Courier New" w:hAnsi="Calibri" w:cs="Calibri"/>
        </w:rPr>
        <w:t>képviseli</w:t>
      </w:r>
      <w:proofErr w:type="gramEnd"/>
      <w:r>
        <w:rPr>
          <w:rFonts w:ascii="Calibri" w:eastAsia="Liberation Mono;Courier New" w:hAnsi="Calibri" w:cs="Calibri"/>
        </w:rPr>
        <w:t xml:space="preserve">: </w:t>
      </w:r>
      <w:r>
        <w:rPr>
          <w:rFonts w:ascii="Calibri" w:eastAsia="Liberation Mono;Courier New" w:hAnsi="Calibri" w:cs="Calibri"/>
          <w:bCs/>
        </w:rPr>
        <w:t>……………………….. ügyvezető</w:t>
      </w:r>
      <w:r>
        <w:rPr>
          <w:rFonts w:ascii="Calibri" w:eastAsia="Liberation Mono;Courier New" w:hAnsi="Calibri" w:cs="Calibri"/>
        </w:rPr>
        <w:t xml:space="preserve">, </w:t>
      </w:r>
      <w:r w:rsidR="00FB52F4">
        <w:rPr>
          <w:rFonts w:ascii="Calibri" w:eastAsia="Liberation Mono;Courier New" w:hAnsi="Calibri" w:cs="Calibri"/>
        </w:rPr>
        <w:t>mint eladó (a továbbiakban: Eladó</w:t>
      </w:r>
      <w:r>
        <w:rPr>
          <w:rFonts w:ascii="Calibri" w:eastAsia="Liberation Mono;Courier New" w:hAnsi="Calibri" w:cs="Calibri"/>
        </w:rPr>
        <w:t xml:space="preserve">) </w:t>
      </w:r>
    </w:p>
    <w:p w14:paraId="538BB0BE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1085825" w14:textId="77777777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(a továbbiakban együtt: Felek) között, az alulírott napon és helyen az alábbi feltételekkel. </w:t>
      </w:r>
    </w:p>
    <w:p w14:paraId="282A453B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8AEAE57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</w:rPr>
        <w:t>1./ Előzmények</w:t>
      </w:r>
    </w:p>
    <w:p w14:paraId="60632B80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bCs/>
        </w:rPr>
      </w:pPr>
    </w:p>
    <w:p w14:paraId="5788BCEB" w14:textId="60B361E6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  <w:bCs/>
        </w:rPr>
      </w:pPr>
      <w:r>
        <w:rPr>
          <w:rFonts w:ascii="Calibri" w:eastAsia="Liberation Mono;Courier New" w:hAnsi="Calibri" w:cs="Calibri"/>
          <w:bCs/>
        </w:rPr>
        <w:t xml:space="preserve">Vevő megvalósítja a HUSKROUA/23/RS/3.1./010 pályázatot (a továbbiakban úgy is, mint pályázat, projekt, vagy fejlesztés), melynek keretében önjáró ollós emelőt kíván beszerezni. Vevő beszerzési eljárást folytatott le. Jelen szerződés megkötésére a beszerzési eljárás eredményeképpen került sor, amelynek során a beérkező ajánlatok közül </w:t>
      </w:r>
      <w:r w:rsidR="00FB52F4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  <w:bCs/>
        </w:rPr>
        <w:t xml:space="preserve"> tette a</w:t>
      </w:r>
      <w:r w:rsidR="003F3761">
        <w:rPr>
          <w:rFonts w:ascii="Calibri" w:eastAsia="Liberation Mono;Courier New" w:hAnsi="Calibri" w:cs="Calibri"/>
          <w:bCs/>
        </w:rPr>
        <w:t xml:space="preserve"> bírálati szempont szerint az összességében </w:t>
      </w:r>
      <w:r>
        <w:rPr>
          <w:rFonts w:ascii="Calibri" w:eastAsia="Liberation Mono;Courier New" w:hAnsi="Calibri" w:cs="Calibri"/>
          <w:bCs/>
        </w:rPr>
        <w:t xml:space="preserve">legelőnyösebb ajánlatot. Szerződő felek megállapítják, és jelen szerződés aláírásával is megerősítik, hogy a beszerzési eljárás ajánlattételi felhívása, a hozzá kapcsolódó ajánlati dokumentáció, valamint az ajánlat jelen szerződés elválaszthatatlan részét képezi (külön fizikai csatolás nélkül is), így a jelen szerződésben nem, vagy nem kellően szabályozott kérdésekben e </w:t>
      </w:r>
      <w:proofErr w:type="gramStart"/>
      <w:r>
        <w:rPr>
          <w:rFonts w:ascii="Calibri" w:eastAsia="Liberation Mono;Courier New" w:hAnsi="Calibri" w:cs="Calibri"/>
          <w:bCs/>
        </w:rPr>
        <w:t>dokumentumokban</w:t>
      </w:r>
      <w:proofErr w:type="gramEnd"/>
      <w:r>
        <w:rPr>
          <w:rFonts w:ascii="Calibri" w:eastAsia="Liberation Mono;Courier New" w:hAnsi="Calibri" w:cs="Calibri"/>
          <w:bCs/>
        </w:rPr>
        <w:t xml:space="preserve"> foglaltakat kell alkalmazni. </w:t>
      </w:r>
    </w:p>
    <w:p w14:paraId="33C46108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bCs/>
        </w:rPr>
      </w:pPr>
    </w:p>
    <w:p w14:paraId="0FCB4BB2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 xml:space="preserve">2./ A szerződés tárgya </w:t>
      </w:r>
    </w:p>
    <w:p w14:paraId="0523B2B3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58B37FF" w14:textId="4490C065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2.1. </w:t>
      </w:r>
      <w:r w:rsidR="00FB52F4">
        <w:rPr>
          <w:rFonts w:ascii="Calibri" w:eastAsia="Liberation Mono;Courier New" w:hAnsi="Calibri" w:cs="Calibri"/>
          <w:bCs/>
        </w:rPr>
        <w:t>Eladó</w:t>
      </w:r>
      <w:r w:rsidR="00FB52F4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kötelezettséget vállal arra, hogy az ajánlati felhívás részét képező műszaki tartalomnak megfelelő önjáró ollós emelőt (a továbbiakban: Termék) Vevő részére szállítja és a Termék tulajdonjogát Vevőre átruházza, Vevő pedig kötelezettséget vállal a Termék átvételére és a vételár megfizetésére. </w:t>
      </w:r>
    </w:p>
    <w:p w14:paraId="08F0099B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BAD3C39" w14:textId="0D852D42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2.2. </w:t>
      </w:r>
      <w:r w:rsidR="00C2708A">
        <w:rPr>
          <w:rFonts w:ascii="Calibri" w:eastAsia="Liberation Mono;Courier New" w:hAnsi="Calibri" w:cs="Calibri"/>
          <w:bCs/>
        </w:rPr>
        <w:t>Eladó</w:t>
      </w:r>
      <w:r w:rsidR="00C2708A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feladata a Termék leszállítása a teljesítés helyére, átadása Vevőnek, valamint a Termék rendeltetésszerű és biztonságos használatához szükséges dokumentáció és műszaki adatok rendelkezésre bocsátása. A Termék leszállításával kapcsolatos valamennyi költség</w:t>
      </w:r>
      <w:r w:rsidR="00D16C91">
        <w:rPr>
          <w:rFonts w:ascii="Calibri" w:eastAsia="Liberation Mono;Courier New" w:hAnsi="Calibri" w:cs="Calibri"/>
        </w:rPr>
        <w:t xml:space="preserve"> az </w:t>
      </w:r>
      <w:r w:rsidR="00D16C91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t terheli. </w:t>
      </w:r>
    </w:p>
    <w:p w14:paraId="3FEC4A66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6EEEFE9" w14:textId="269DF7ED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2.3. A teljesítés helye </w:t>
      </w:r>
      <w:r w:rsidR="00B436C9">
        <w:rPr>
          <w:rFonts w:ascii="Calibri" w:eastAsia="Liberation Mono;Courier New" w:hAnsi="Calibri" w:cs="Calibri"/>
        </w:rPr>
        <w:t xml:space="preserve">a 4244 Újfehértó, </w:t>
      </w:r>
      <w:r w:rsidR="00C2708A">
        <w:rPr>
          <w:rFonts w:ascii="Calibri" w:eastAsia="Liberation Mono;Courier New" w:hAnsi="Calibri" w:cs="Calibri"/>
        </w:rPr>
        <w:t>Bartók Béla u. 7</w:t>
      </w:r>
      <w:r>
        <w:rPr>
          <w:rFonts w:ascii="Calibri" w:eastAsia="Liberation Mono;Courier New" w:hAnsi="Calibri" w:cs="Calibri"/>
        </w:rPr>
        <w:t xml:space="preserve">. szám alatti ingatlan, az ajánlati felhívás részét képező műszaki tartalom szerint. </w:t>
      </w:r>
    </w:p>
    <w:p w14:paraId="7776BB12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0F3A44B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3./ H</w:t>
      </w:r>
      <w:r>
        <w:rPr>
          <w:rFonts w:ascii="Calibri" w:eastAsia="Liberation Mono;Courier New" w:hAnsi="Calibri" w:cs="Calibri"/>
          <w:b/>
        </w:rPr>
        <w:t xml:space="preserve">atálybalépés, határidők </w:t>
      </w:r>
    </w:p>
    <w:p w14:paraId="3DF28360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1BA6C136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3.1. Jelen szerződés a kölcsönös aláírás napján lép hatályba, és teljesítéséig hatályos. </w:t>
      </w:r>
    </w:p>
    <w:p w14:paraId="674EE518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8B7B790" w14:textId="19AE3E70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3.2. A</w:t>
      </w:r>
      <w:r w:rsidR="007A70C3">
        <w:rPr>
          <w:rFonts w:ascii="Calibri" w:eastAsia="Liberation Mono;Courier New" w:hAnsi="Calibri" w:cs="Calibri"/>
        </w:rPr>
        <w:t>z</w:t>
      </w:r>
      <w:r>
        <w:rPr>
          <w:rFonts w:ascii="Calibri" w:eastAsia="Liberation Mono;Courier New" w:hAnsi="Calibri" w:cs="Calibri"/>
        </w:rPr>
        <w:t xml:space="preserve"> </w:t>
      </w:r>
      <w:r w:rsidR="007A70C3">
        <w:rPr>
          <w:rFonts w:ascii="Calibri" w:eastAsia="Liberation Mono;Courier New" w:hAnsi="Calibri" w:cs="Calibri"/>
          <w:bCs/>
        </w:rPr>
        <w:t>Eladó</w:t>
      </w:r>
      <w:r w:rsidR="007A70C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részéről történő teljesítés (</w:t>
      </w:r>
      <w:r w:rsidR="007C2DFD">
        <w:rPr>
          <w:rFonts w:ascii="Calibri" w:eastAsia="Liberation Mono;Courier New" w:hAnsi="Calibri" w:cs="Calibri"/>
        </w:rPr>
        <w:t>átadás-átvétel</w:t>
      </w:r>
      <w:r>
        <w:rPr>
          <w:rFonts w:ascii="Calibri" w:eastAsia="Liberation Mono;Courier New" w:hAnsi="Calibri" w:cs="Calibri"/>
        </w:rPr>
        <w:t xml:space="preserve">) határideje a szerződéskötést követő </w:t>
      </w:r>
      <w:r w:rsidR="007C2DFD">
        <w:rPr>
          <w:rFonts w:ascii="Calibri" w:eastAsia="Liberation Mono;Courier New" w:hAnsi="Calibri" w:cs="Calibri"/>
        </w:rPr>
        <w:t>15.</w:t>
      </w:r>
      <w:r>
        <w:rPr>
          <w:rFonts w:ascii="Calibri" w:eastAsia="Liberation Mono;Courier New" w:hAnsi="Calibri" w:cs="Calibri"/>
        </w:rPr>
        <w:t xml:space="preserve"> nap.</w:t>
      </w:r>
    </w:p>
    <w:p w14:paraId="1B09F418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7E5FBF5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4./ Jogok, kötelezettségek, nyilatkozatok</w:t>
      </w:r>
    </w:p>
    <w:p w14:paraId="7CFFCB87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C2FFEF6" w14:textId="006E0614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4.1. </w:t>
      </w:r>
      <w:r w:rsidR="007A70C3">
        <w:rPr>
          <w:rFonts w:ascii="Calibri" w:eastAsia="Liberation Mono;Courier New" w:hAnsi="Calibri" w:cs="Calibri"/>
          <w:bCs/>
        </w:rPr>
        <w:t>Eladó</w:t>
      </w:r>
      <w:r w:rsidR="007A70C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nyilatkozik, hogy a teljesítéshez szükséges műszaki paramétereket </w:t>
      </w:r>
      <w:proofErr w:type="spellStart"/>
      <w:r>
        <w:rPr>
          <w:rFonts w:ascii="Calibri" w:eastAsia="Liberation Mono;Courier New" w:hAnsi="Calibri" w:cs="Calibri"/>
        </w:rPr>
        <w:t>teljeskörűen</w:t>
      </w:r>
      <w:proofErr w:type="spellEnd"/>
      <w:r>
        <w:rPr>
          <w:rFonts w:ascii="Calibri" w:eastAsia="Liberation Mono;Courier New" w:hAnsi="Calibri" w:cs="Calibri"/>
        </w:rPr>
        <w:t xml:space="preserve"> megismerte, azokat saját felelősségére ellenőrizte, a teljesítéshez szükséges tényeket, előírásokat maradéktalanul ismeri, a hibátlan és hiánytalan teljesítéshez szükséges </w:t>
      </w:r>
      <w:proofErr w:type="gramStart"/>
      <w:r>
        <w:rPr>
          <w:rFonts w:ascii="Calibri" w:eastAsia="Liberation Mono;Courier New" w:hAnsi="Calibri" w:cs="Calibri"/>
        </w:rPr>
        <w:t>dokumentumok</w:t>
      </w:r>
      <w:proofErr w:type="gramEnd"/>
      <w:r>
        <w:rPr>
          <w:rFonts w:ascii="Calibri" w:eastAsia="Liberation Mono;Courier New" w:hAnsi="Calibri" w:cs="Calibri"/>
        </w:rPr>
        <w:t xml:space="preserve">, információk és tájékoztatás birtokában van. </w:t>
      </w:r>
    </w:p>
    <w:p w14:paraId="58552C69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6959A86" w14:textId="2C68A082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4.2. </w:t>
      </w:r>
      <w:r w:rsidR="007A70C3">
        <w:rPr>
          <w:rFonts w:ascii="Calibri" w:eastAsia="Liberation Mono;Courier New" w:hAnsi="Calibri" w:cs="Calibri"/>
          <w:bCs/>
        </w:rPr>
        <w:t>Eladó</w:t>
      </w:r>
      <w:r w:rsidR="007A70C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tevékenységének ellátása és dokumentálása során köteles betartani a tárgyi tevékenység végzésére vonatkozó jogszabályokat, hatósági és egyéb előírásokat, </w:t>
      </w:r>
      <w:proofErr w:type="gramStart"/>
      <w:r>
        <w:rPr>
          <w:rFonts w:ascii="Calibri" w:eastAsia="Liberation Mono;Courier New" w:hAnsi="Calibri" w:cs="Calibri"/>
        </w:rPr>
        <w:t>etikai</w:t>
      </w:r>
      <w:proofErr w:type="gramEnd"/>
      <w:r>
        <w:rPr>
          <w:rFonts w:ascii="Calibri" w:eastAsia="Liberation Mono;Courier New" w:hAnsi="Calibri" w:cs="Calibri"/>
        </w:rPr>
        <w:t xml:space="preserve"> normákat és szakmai szokásokat.</w:t>
      </w:r>
    </w:p>
    <w:p w14:paraId="4455F37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06A5F45" w14:textId="1639CCE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4.3. Amennyiben harmadik személy a Vevővel szemben a</w:t>
      </w:r>
      <w:r w:rsidR="007A70C3">
        <w:rPr>
          <w:rFonts w:ascii="Calibri" w:eastAsia="Liberation Mono;Courier New" w:hAnsi="Calibri" w:cs="Calibri"/>
        </w:rPr>
        <w:t xml:space="preserve">z </w:t>
      </w:r>
      <w:r w:rsidR="007A70C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>nak felróható tevékenységével vagy mulasztásával összefüggésben igényérvényesítéssel lép fel, úgy a</w:t>
      </w:r>
      <w:r w:rsidR="007A70C3">
        <w:rPr>
          <w:rFonts w:ascii="Calibri" w:eastAsia="Liberation Mono;Courier New" w:hAnsi="Calibri" w:cs="Calibri"/>
        </w:rPr>
        <w:t xml:space="preserve">z </w:t>
      </w:r>
      <w:r w:rsidR="007A70C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köteles a Vevőt a kártérítés alól haladéktalanul mentesíteni, és a tevékenységéért, illetve mulasztásáért feltétlen és korlátlan felelősséget vállalni.</w:t>
      </w:r>
    </w:p>
    <w:p w14:paraId="7BD5ACA2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F4CC97F" w14:textId="3A8B69FB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4.4. </w:t>
      </w:r>
      <w:r w:rsidR="007A70C3">
        <w:rPr>
          <w:rFonts w:ascii="Calibri" w:eastAsia="Liberation Mono;Courier New" w:hAnsi="Calibri" w:cs="Calibri"/>
          <w:bCs/>
        </w:rPr>
        <w:t>Eladó</w:t>
      </w:r>
      <w:r w:rsidR="007A70C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nyilatkozik, hogy a szerződés teljesítéséhez szükséges tapasztalattal, szakértelemmel, képesítéssel, engedélyekkel rendelkezik, továbbá nem áll a tevékenységtől eltiltás hatálya alatt.</w:t>
      </w:r>
    </w:p>
    <w:p w14:paraId="4FDAF6B6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1E377B56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4.5. Vevő idő előtti teljesítést elfogad.</w:t>
      </w:r>
    </w:p>
    <w:p w14:paraId="51835634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68ED911" w14:textId="2AADCBB2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4.6. A</w:t>
      </w:r>
      <w:r w:rsidR="007A70C3">
        <w:rPr>
          <w:rFonts w:ascii="Calibri" w:eastAsia="Liberation Mono;Courier New" w:hAnsi="Calibri" w:cs="Calibri"/>
        </w:rPr>
        <w:t xml:space="preserve">z </w:t>
      </w:r>
      <w:r w:rsidR="007A70C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a jelen szerződésben vállaltak szerződésszerű teljesítésekor a Terméket köteles a teljesítés helyén a Vevő képviselőjének átadni, ezt követően dokumentáltan átadás – átvételi eljárást kell lebonyolítani. </w:t>
      </w:r>
    </w:p>
    <w:p w14:paraId="212A224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87244CD" w14:textId="77777777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4.7. A teljesítés igazolására a Vevő vonatkozó szabályzatában foglaltak szerint kerül sor.</w:t>
      </w:r>
    </w:p>
    <w:p w14:paraId="02C6571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0E081FC5" w14:textId="47FBAFC3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4.8.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jelen szerződés teljesítéséből fakadóan betartja és </w:t>
      </w:r>
      <w:proofErr w:type="spellStart"/>
      <w:r>
        <w:rPr>
          <w:rFonts w:ascii="Calibri" w:eastAsia="Liberation Mono;Courier New" w:hAnsi="Calibri" w:cs="Calibri"/>
        </w:rPr>
        <w:t>alkalmazottaival</w:t>
      </w:r>
      <w:proofErr w:type="spellEnd"/>
      <w:r>
        <w:rPr>
          <w:rFonts w:ascii="Calibri" w:eastAsia="Liberation Mono;Courier New" w:hAnsi="Calibri" w:cs="Calibri"/>
        </w:rPr>
        <w:t xml:space="preserve">, esetleges alvállalkozóival is betartatja az irányadó jogszabályok, rendelkezések, szabványok kötelezően alkalmazandó rendelkezéseit, ideértve az érvényes tűz-, környezet- és munkavédelmi, illetve biztonsági szabályokat.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teljes egészében felel az általa végzett szállításért, a Termék megfelelő minőségéért, valamint bármilyen rendellenességre haladéktalanul köteles a Vevő képviselőjének figyelmét felhívni. </w:t>
      </w:r>
    </w:p>
    <w:p w14:paraId="68B77932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1B15F95" w14:textId="044AB0F6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4.9.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köteles haladéktalanul jelezni a Vevőnek bármely tényt vagy körülményt, amely a teljesítési határidő kitolódását, a vevői utasítások módosítását, vagy szerződésszegést eredményezhet, vagy amelyek kihatással vannak a szerződésre, illetve az elvárt minőségre. Az értesítésnek ki kell térnie az előidéző okokra, azok megszüntetésének módjára, a kedvezőtlen hatások várható mértékére, mérséklésének a</w:t>
      </w:r>
      <w:r w:rsidR="00D16C91">
        <w:rPr>
          <w:rFonts w:ascii="Calibri" w:eastAsia="Liberation Mono;Courier New" w:hAnsi="Calibri" w:cs="Calibri"/>
        </w:rPr>
        <w:t xml:space="preserve">z </w:t>
      </w:r>
      <w:r w:rsidR="00D16C91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által javasolt módjára és a kármegelőzési és kárenyhítési javaslatra.</w:t>
      </w:r>
    </w:p>
    <w:p w14:paraId="6CACD0F6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CD9548B" w14:textId="2F5C2A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4.10. A Terméket a</w:t>
      </w:r>
      <w:r w:rsidR="00A64391">
        <w:rPr>
          <w:rFonts w:ascii="Calibri" w:eastAsia="Liberation Mono;Courier New" w:hAnsi="Calibri" w:cs="Calibri"/>
        </w:rPr>
        <w:t>z</w:t>
      </w:r>
      <w:r>
        <w:rPr>
          <w:rFonts w:ascii="Calibri" w:eastAsia="Liberation Mono;Courier New" w:hAnsi="Calibri" w:cs="Calibri"/>
        </w:rPr>
        <w:t xml:space="preserve">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saját költségén köteles oly módon szállítani és a teljesítés helyén lerakodni, hogy az élet – és balesetvédelem követelményeinek megfeleljen. </w:t>
      </w:r>
    </w:p>
    <w:p w14:paraId="788D36F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C8316E5" w14:textId="491C8594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4.11.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köteles a tevékenysége során keletkezett hulladékot, így különösen a csomagolóanyagot elszállítani, mindennemű szennyeződést eltávolítani, a teljesítés helyét az eredeti állapotban átadni, a szállítás és lerakodás során okozott károkat megszüntetni. A hulladék elszállítására, elhelyezésére, ártalmatlanítására a vonatkozó jogszabályokat kell alkalmazni.</w:t>
      </w:r>
    </w:p>
    <w:p w14:paraId="2C12359F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19FD3DA" w14:textId="7DFCC1DB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4.12.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köteles a Vevőt a tevékenységéről, és az elvállalt feladat végrehajtásának állapotáról jelen Szerződés szerint, továbbá Vevő kívánságára, szükség esetén e nélkül is tájékoztatni.</w:t>
      </w:r>
    </w:p>
    <w:p w14:paraId="7B8F29C8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E42EAD2" w14:textId="4488745B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4.13.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– amennyiben az indokolt – a szállításhoz szükséges minden engedélyt vagy jóváhagyást ésszerű időn belül köteles megszerezni, vagy bejelentést megtenni, figyelembe véve a teljesítési határidőt.</w:t>
      </w:r>
    </w:p>
    <w:p w14:paraId="28375C39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ED9B9B1" w14:textId="5BD8E737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lastRenderedPageBreak/>
        <w:t xml:space="preserve">4.14. </w:t>
      </w:r>
      <w:r w:rsidR="00A64391">
        <w:rPr>
          <w:rFonts w:ascii="Calibri" w:eastAsia="Liberation Mono;Courier New" w:hAnsi="Calibri" w:cs="Calibri"/>
          <w:bCs/>
        </w:rPr>
        <w:t>Eladó</w:t>
      </w:r>
      <w:r w:rsidR="00A6439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köteles a szerződéses feladatok kapcsán tudomására jutott </w:t>
      </w:r>
      <w:proofErr w:type="gramStart"/>
      <w:r>
        <w:rPr>
          <w:rFonts w:ascii="Calibri" w:eastAsia="Liberation Mono;Courier New" w:hAnsi="Calibri" w:cs="Calibri"/>
        </w:rPr>
        <w:t>információkat</w:t>
      </w:r>
      <w:proofErr w:type="gramEnd"/>
      <w:r>
        <w:rPr>
          <w:rFonts w:ascii="Calibri" w:eastAsia="Liberation Mono;Courier New" w:hAnsi="Calibri" w:cs="Calibri"/>
        </w:rPr>
        <w:t xml:space="preserve">, adatokat, valamint a munka során készült iratokat, dokumentációkat üzleti titokként – a vonatkozó jogszabályi előírások megtartásával – bizalmasan kezelni, s ezt bármely közreműködőjétől azonos feltételekkel megkövetelni. Vevő hozzájárulása nélkül </w:t>
      </w:r>
      <w:proofErr w:type="spellStart"/>
      <w:r>
        <w:rPr>
          <w:rFonts w:ascii="Calibri" w:eastAsia="Liberation Mono;Courier New" w:hAnsi="Calibri" w:cs="Calibri"/>
        </w:rPr>
        <w:t>mindezekbe</w:t>
      </w:r>
      <w:proofErr w:type="spellEnd"/>
      <w:r>
        <w:rPr>
          <w:rFonts w:ascii="Calibri" w:eastAsia="Liberation Mono;Courier New" w:hAnsi="Calibri" w:cs="Calibri"/>
        </w:rPr>
        <w:t xml:space="preserve"> betekintést nem engedhet. </w:t>
      </w:r>
    </w:p>
    <w:p w14:paraId="31B5A3F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0607E38" w14:textId="2EC2DAAE" w:rsidR="00877F1F" w:rsidRDefault="00162179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4.15. </w:t>
      </w:r>
      <w:r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</w:t>
      </w:r>
      <w:r w:rsidR="00591F44">
        <w:rPr>
          <w:rFonts w:ascii="Calibri" w:eastAsia="Liberation Mono;Courier New" w:hAnsi="Calibri" w:cs="Calibri"/>
        </w:rPr>
        <w:t>felel azért, hogy a teljesítéssel a szükséges nyilatkozatok, tanúsítványok, dokumentáció kiállítása, rendelkezésre bocsátása megtörténjen.</w:t>
      </w:r>
    </w:p>
    <w:p w14:paraId="30D7005D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335B758" w14:textId="7F67BF1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4.16. </w:t>
      </w:r>
      <w:r w:rsidR="00162179">
        <w:rPr>
          <w:rFonts w:ascii="Calibri" w:eastAsia="Liberation Mono;Courier New" w:hAnsi="Calibri" w:cs="Calibri"/>
          <w:bCs/>
        </w:rPr>
        <w:t>Eladó</w:t>
      </w:r>
      <w:r w:rsidR="00162179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kötelezettséget vállal arra és szavatol azért, hogy a jelen szerződés szerinti minden kötelezettségét – ezen belül különösen a Termék szállítására irányuló tevékenységet – szakértelemmel és gondossággal, legjobb tudása szerint és a legnagyobb körültekintéssel, valamint a vonatkozó jogszabályoknak, szabványoknak és a vonatkozó szakmai, hatósági előírásoknak, valamint a jelen szerződésben meghatározottaknak megfelelően teljesíti. </w:t>
      </w:r>
      <w:r w:rsidR="00162179">
        <w:rPr>
          <w:rFonts w:ascii="Calibri" w:eastAsia="Liberation Mono;Courier New" w:hAnsi="Calibri" w:cs="Calibri"/>
          <w:bCs/>
        </w:rPr>
        <w:t>Eladó</w:t>
      </w:r>
      <w:r w:rsidR="00162179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kötelezettséget vállal továbbá arra, hogy jelen szerződés teljesítése során a Vevő szakmai és gazdasági szempontjainak messzemenő figyelembevétele mellett, a tudomására jutott vevői érdekek érvényesítésével jár el.</w:t>
      </w:r>
    </w:p>
    <w:p w14:paraId="7EC77059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42E0E2D" w14:textId="0A12277B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4.17. </w:t>
      </w:r>
      <w:r w:rsidR="00162179">
        <w:rPr>
          <w:rFonts w:ascii="Calibri" w:eastAsia="Liberation Mono;Courier New" w:hAnsi="Calibri" w:cs="Calibri"/>
          <w:bCs/>
        </w:rPr>
        <w:t>Eladó</w:t>
      </w:r>
      <w:r w:rsidR="00162179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szavatol a jelen szerződésben foglalt kötelezettségeinek szerződésszerű teljesítéséért, továbbá az alkalmazott megoldások, eljárások </w:t>
      </w:r>
      <w:proofErr w:type="spellStart"/>
      <w:r>
        <w:rPr>
          <w:rFonts w:ascii="Calibri" w:eastAsia="Liberation Mono;Courier New" w:hAnsi="Calibri" w:cs="Calibri"/>
        </w:rPr>
        <w:t>alkalmasságáért</w:t>
      </w:r>
      <w:proofErr w:type="spellEnd"/>
      <w:r>
        <w:rPr>
          <w:rFonts w:ascii="Calibri" w:eastAsia="Liberation Mono;Courier New" w:hAnsi="Calibri" w:cs="Calibri"/>
        </w:rPr>
        <w:t xml:space="preserve"> és minőségéért, függetlenül attól, hogy azokat saját maga vagy alvállalkozója, esetleg egyéb, jogszerűen bevont harmadik személy alkalmazza.</w:t>
      </w:r>
    </w:p>
    <w:p w14:paraId="35E2BA53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612E428" w14:textId="0DDC7EC9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4.18. </w:t>
      </w:r>
      <w:r w:rsidR="00162179">
        <w:rPr>
          <w:rFonts w:ascii="Calibri" w:eastAsia="Liberation Mono;Courier New" w:hAnsi="Calibri" w:cs="Calibri"/>
          <w:bCs/>
        </w:rPr>
        <w:t>Eladó</w:t>
      </w:r>
      <w:r w:rsidR="00162179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</w:t>
      </w:r>
      <w:proofErr w:type="gramStart"/>
      <w:r>
        <w:rPr>
          <w:rFonts w:ascii="Calibri" w:eastAsia="Liberation Mono;Courier New" w:hAnsi="Calibri" w:cs="Calibri"/>
        </w:rPr>
        <w:t xml:space="preserve">Termékre </w:t>
      </w:r>
      <w:r w:rsidR="00162179">
        <w:rPr>
          <w:rFonts w:ascii="Calibri" w:eastAsia="Liberation Mono;Courier New" w:hAnsi="Calibri" w:cs="Calibri"/>
        </w:rPr>
        <w:t>…</w:t>
      </w:r>
      <w:proofErr w:type="gramEnd"/>
      <w:r w:rsidR="00162179">
        <w:rPr>
          <w:rFonts w:ascii="Calibri" w:eastAsia="Liberation Mono;Courier New" w:hAnsi="Calibri" w:cs="Calibri"/>
        </w:rPr>
        <w:t xml:space="preserve">…..……… hónap </w:t>
      </w:r>
      <w:r>
        <w:rPr>
          <w:rFonts w:ascii="Calibri" w:eastAsia="Liberation Mono;Courier New" w:hAnsi="Calibri" w:cs="Calibri"/>
        </w:rPr>
        <w:t>jótállást vállal. A jótálláshoz fűződő jogok érvényesítése érdekében a Vevő a jótállás egész tartama alatt bármikor – ésszerű határidő megjelölésével – a felmerülő hibák feltárását célzó dokumentációs vagy helyszíni vizsgálatra, ténymegállapításra hívhatja fel a</w:t>
      </w:r>
      <w:r w:rsidR="00162179">
        <w:rPr>
          <w:rFonts w:ascii="Calibri" w:eastAsia="Liberation Mono;Courier New" w:hAnsi="Calibri" w:cs="Calibri"/>
        </w:rPr>
        <w:t>z</w:t>
      </w:r>
      <w:r>
        <w:rPr>
          <w:rFonts w:ascii="Calibri" w:eastAsia="Liberation Mono;Courier New" w:hAnsi="Calibri" w:cs="Calibri"/>
        </w:rPr>
        <w:t xml:space="preserve"> </w:t>
      </w:r>
      <w:r w:rsidR="00162179">
        <w:rPr>
          <w:rFonts w:ascii="Calibri" w:eastAsia="Liberation Mono;Courier New" w:hAnsi="Calibri" w:cs="Calibri"/>
          <w:bCs/>
        </w:rPr>
        <w:t>Eladó</w:t>
      </w:r>
      <w:r w:rsidR="00162179">
        <w:rPr>
          <w:rFonts w:ascii="Calibri" w:eastAsia="Liberation Mono;Courier New" w:hAnsi="Calibri" w:cs="Calibri"/>
        </w:rPr>
        <w:t>t</w:t>
      </w:r>
      <w:r>
        <w:rPr>
          <w:rFonts w:ascii="Calibri" w:eastAsia="Liberation Mono;Courier New" w:hAnsi="Calibri" w:cs="Calibri"/>
        </w:rPr>
        <w:t>, melyen a</w:t>
      </w:r>
      <w:r w:rsidR="00B2619B">
        <w:rPr>
          <w:rFonts w:ascii="Calibri" w:eastAsia="Liberation Mono;Courier New" w:hAnsi="Calibri" w:cs="Calibri"/>
        </w:rPr>
        <w:t>z</w:t>
      </w:r>
      <w:r>
        <w:rPr>
          <w:rFonts w:ascii="Calibri" w:eastAsia="Liberation Mono;Courier New" w:hAnsi="Calibri" w:cs="Calibri"/>
        </w:rPr>
        <w:t xml:space="preserve"> </w:t>
      </w:r>
      <w:r w:rsidR="00B2619B">
        <w:rPr>
          <w:rFonts w:ascii="Calibri" w:eastAsia="Liberation Mono;Courier New" w:hAnsi="Calibri" w:cs="Calibri"/>
          <w:bCs/>
        </w:rPr>
        <w:t>Eladó</w:t>
      </w:r>
      <w:r w:rsidR="00B2619B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köteles részt venni és nyilatkozatot tenni, továbbá köteles a felmerülő hibákat ésszerű határidőben kijavítani. </w:t>
      </w:r>
    </w:p>
    <w:p w14:paraId="2DC7C2D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38AE362" w14:textId="022E1CAF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4.19. A Termék tulajdonjoga és a kárveszély viselése az átadás – átvételi jegyzőkönyv aláírásával, a Termék átadásával száll át a</w:t>
      </w:r>
      <w:r w:rsidR="00B2619B">
        <w:rPr>
          <w:rFonts w:ascii="Calibri" w:eastAsia="Liberation Mono;Courier New" w:hAnsi="Calibri" w:cs="Calibri"/>
        </w:rPr>
        <w:t xml:space="preserve">z </w:t>
      </w:r>
      <w:r w:rsidR="00B2619B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ról a Vevőre. </w:t>
      </w:r>
    </w:p>
    <w:p w14:paraId="62421DA9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1D78CE4A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5./ Ellenérték, fizetési feltételek</w:t>
      </w:r>
    </w:p>
    <w:p w14:paraId="3E8EA3F5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0134B4E4" w14:textId="11437894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5.1. </w:t>
      </w:r>
      <w:r w:rsidR="00B2619B">
        <w:rPr>
          <w:rFonts w:ascii="Calibri" w:eastAsia="Liberation Mono;Courier New" w:hAnsi="Calibri" w:cs="Calibri"/>
          <w:bCs/>
        </w:rPr>
        <w:t>Eladó</w:t>
      </w:r>
      <w:r w:rsidR="00B2619B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jelen szerződésben foglalt kötelezettségei maradéktalan és kifogástalan teljesítésének ellenértékeként </w:t>
      </w:r>
      <w:proofErr w:type="gramStart"/>
      <w:r>
        <w:rPr>
          <w:rFonts w:ascii="Calibri" w:eastAsia="Liberation Mono;Courier New" w:hAnsi="Calibri" w:cs="Calibri"/>
        </w:rPr>
        <w:t>nettó .</w:t>
      </w:r>
      <w:proofErr w:type="gramEnd"/>
      <w:r>
        <w:rPr>
          <w:rFonts w:ascii="Calibri" w:eastAsia="Liberation Mono;Courier New" w:hAnsi="Calibri" w:cs="Calibri"/>
        </w:rPr>
        <w:t>................................</w:t>
      </w:r>
      <w:r w:rsidR="00B436C9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 xml:space="preserve"> + ÁFA, azaz nettó ..................................... </w:t>
      </w:r>
      <w:proofErr w:type="gramStart"/>
      <w:r w:rsidR="00B436C9">
        <w:rPr>
          <w:rFonts w:ascii="Calibri" w:eastAsia="Liberation Mono;Courier New" w:hAnsi="Calibri" w:cs="Calibri"/>
        </w:rPr>
        <w:t>euro</w:t>
      </w:r>
      <w:proofErr w:type="gramEnd"/>
      <w:r>
        <w:rPr>
          <w:rFonts w:ascii="Calibri" w:eastAsia="Liberation Mono;Courier New" w:hAnsi="Calibri" w:cs="Calibri"/>
        </w:rPr>
        <w:t xml:space="preserve"> + általános forgalmi adó, bruttó ..................................</w:t>
      </w:r>
      <w:r w:rsidR="00B436C9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>, azaz bruttó .............</w:t>
      </w:r>
      <w:r w:rsidR="00B436C9">
        <w:rPr>
          <w:rFonts w:ascii="Calibri" w:eastAsia="Liberation Mono;Courier New" w:hAnsi="Calibri" w:cs="Calibri"/>
        </w:rPr>
        <w:t xml:space="preserve">.......................... </w:t>
      </w:r>
      <w:proofErr w:type="gramStart"/>
      <w:r w:rsidR="00B436C9">
        <w:rPr>
          <w:rFonts w:ascii="Calibri" w:eastAsia="Liberation Mono;Courier New" w:hAnsi="Calibri" w:cs="Calibri"/>
        </w:rPr>
        <w:t>euro</w:t>
      </w:r>
      <w:proofErr w:type="gramEnd"/>
      <w:r>
        <w:rPr>
          <w:rFonts w:ascii="Calibri" w:eastAsia="Liberation Mono;Courier New" w:hAnsi="Calibri" w:cs="Calibri"/>
        </w:rPr>
        <w:t xml:space="preserve"> vételárra (a továbbiakban: vételár) jogosult, mely összeg magában foglalja a Termék és tartozékai árát, valamint a teljesítés helyére történő szállítás valamennyi költségét. </w:t>
      </w:r>
    </w:p>
    <w:p w14:paraId="5E0C3BDC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16614722" w14:textId="01C0CA54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5.2. </w:t>
      </w:r>
      <w:proofErr w:type="gramStart"/>
      <w:r>
        <w:rPr>
          <w:rFonts w:ascii="Calibri" w:eastAsia="Liberation Mono;Courier New" w:hAnsi="Calibri" w:cs="Calibri"/>
        </w:rPr>
        <w:t>Felek megállapodnak, hogy a</w:t>
      </w:r>
      <w:r w:rsidR="00B2619B">
        <w:rPr>
          <w:rFonts w:ascii="Calibri" w:eastAsia="Liberation Mono;Courier New" w:hAnsi="Calibri" w:cs="Calibri"/>
        </w:rPr>
        <w:t xml:space="preserve">z </w:t>
      </w:r>
      <w:r w:rsidR="00B2619B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szerződés aláírását követő nyolc napon belül jogosult előlegszámlát kiállítani, legalább nyolc napos fizetési határidővel, a teljes vételár 10% - </w:t>
      </w:r>
      <w:proofErr w:type="spellStart"/>
      <w:r>
        <w:rPr>
          <w:rFonts w:ascii="Calibri" w:eastAsia="Liberation Mono;Courier New" w:hAnsi="Calibri" w:cs="Calibri"/>
        </w:rPr>
        <w:t>áról</w:t>
      </w:r>
      <w:proofErr w:type="spellEnd"/>
      <w:r>
        <w:rPr>
          <w:rFonts w:ascii="Calibri" w:eastAsia="Liberation Mono;Courier New" w:hAnsi="Calibri" w:cs="Calibri"/>
        </w:rPr>
        <w:t>, azaz tíz százalékáról, nettó …………………………….</w:t>
      </w:r>
      <w:r w:rsidR="00DE6A8C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 xml:space="preserve"> + ÁFA, azaz nettó …………………………….. </w:t>
      </w:r>
      <w:r w:rsidR="00B436C9">
        <w:rPr>
          <w:rFonts w:ascii="Calibri" w:eastAsia="Liberation Mono;Courier New" w:hAnsi="Calibri" w:cs="Calibri"/>
        </w:rPr>
        <w:t>euro</w:t>
      </w:r>
      <w:r>
        <w:rPr>
          <w:rFonts w:ascii="Calibri" w:eastAsia="Liberation Mono;Courier New" w:hAnsi="Calibri" w:cs="Calibri"/>
        </w:rPr>
        <w:t xml:space="preserve"> + általános forgalmi adó, bruttó …………………………………</w:t>
      </w:r>
      <w:r w:rsidR="00DE6A8C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>, aza</w:t>
      </w:r>
      <w:r w:rsidR="00B436C9">
        <w:rPr>
          <w:rFonts w:ascii="Calibri" w:eastAsia="Liberation Mono;Courier New" w:hAnsi="Calibri" w:cs="Calibri"/>
        </w:rPr>
        <w:t>z bruttó ………………………………………. euro</w:t>
      </w:r>
      <w:r>
        <w:rPr>
          <w:rFonts w:ascii="Calibri" w:eastAsia="Liberation Mono;Courier New" w:hAnsi="Calibri" w:cs="Calibri"/>
        </w:rPr>
        <w:t xml:space="preserve"> összegben.</w:t>
      </w:r>
      <w:proofErr w:type="gramEnd"/>
    </w:p>
    <w:p w14:paraId="2CF2AAFC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49651E5" w14:textId="707E3505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5.3. </w:t>
      </w:r>
      <w:r w:rsidR="00B2619B">
        <w:rPr>
          <w:rFonts w:ascii="Calibri" w:eastAsia="Liberation Mono;Courier New" w:hAnsi="Calibri" w:cs="Calibri"/>
          <w:bCs/>
        </w:rPr>
        <w:t>Eladó</w:t>
      </w:r>
      <w:r w:rsidR="00B2619B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a szerződésszerű és igazolt teljesítés, azaz a sikeres átadás – átvételi eljárás lefolytatását, mint teljesítési időpontot követően jogosult – a számlázásra jogszabályban megállapított határidőben – végszámlát benyújtani. A végszámla a vételár és az előleg különbözetéről állítható ki, amennyiben fennáll vételárként el nem számolt előleg. A hatályos jogszabályok előírásai szerint a részletes számlát Újfehértó Város Önkormányzata részére kell kiállítani és megküldeni. A mindenkor hatályos jogszabályi előírásoknak, továbbá a jelen szerződés előírásainak tartalmi és formai szempontból egyaránt megfelelő számla elkészítéséért a kibocsátó a felelős. A nem megfelelően kiállított számla alapján kifizetés nem teljesíthető. A Vevő a</w:t>
      </w:r>
      <w:r w:rsidR="00ED4B03">
        <w:rPr>
          <w:rFonts w:ascii="Calibri" w:eastAsia="Liberation Mono;Courier New" w:hAnsi="Calibri" w:cs="Calibri"/>
        </w:rPr>
        <w:t>z</w:t>
      </w:r>
      <w:r>
        <w:rPr>
          <w:rFonts w:ascii="Calibri" w:eastAsia="Liberation Mono;Courier New" w:hAnsi="Calibri" w:cs="Calibri"/>
        </w:rPr>
        <w:t xml:space="preserve"> </w:t>
      </w:r>
      <w:r w:rsidR="00ED4B03">
        <w:rPr>
          <w:rFonts w:ascii="Calibri" w:eastAsia="Liberation Mono;Courier New" w:hAnsi="Calibri" w:cs="Calibri"/>
          <w:bCs/>
        </w:rPr>
        <w:t>Eladó</w:t>
      </w:r>
      <w:r w:rsidR="00ED4B0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által kiállított és a Vevő által befogadásra került számla ellenértékét a kiállítás keltétől számított 15 napon belül átutalással teljesíti a</w:t>
      </w:r>
      <w:r w:rsidR="00D16C91">
        <w:rPr>
          <w:rFonts w:ascii="Calibri" w:eastAsia="Liberation Mono;Courier New" w:hAnsi="Calibri" w:cs="Calibri"/>
        </w:rPr>
        <w:t xml:space="preserve">z </w:t>
      </w:r>
      <w:r w:rsidR="00D16C91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jelen szerződésben megjelölt bankszámlájára. </w:t>
      </w:r>
    </w:p>
    <w:p w14:paraId="45D0C1E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4AC1448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6./ A szerződés megszűnése</w:t>
      </w:r>
    </w:p>
    <w:p w14:paraId="08930C0A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0C41951B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6.1. A szerződés megszűnik a teljesítéssel.</w:t>
      </w:r>
    </w:p>
    <w:p w14:paraId="4B01EC7F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3DAAD1D" w14:textId="11B0BEBD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6.2. Amennyiben a</w:t>
      </w:r>
      <w:r w:rsidR="00ED4B03">
        <w:rPr>
          <w:rFonts w:ascii="Calibri" w:eastAsia="Liberation Mono;Courier New" w:hAnsi="Calibri" w:cs="Calibri"/>
        </w:rPr>
        <w:t xml:space="preserve">z </w:t>
      </w:r>
      <w:r w:rsidR="00ED4B0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neki felróhatóan a teljesítésre vonatkozóan legalább 10 napos késedelembe esik, a Vevő jogosult a szerződést azonnali hatállyal felmondani, vagy attól elállni. </w:t>
      </w:r>
    </w:p>
    <w:p w14:paraId="172FF75F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631B614" w14:textId="17FB7AA7" w:rsidR="00877F1F" w:rsidRDefault="00591F44" w:rsidP="00D16C91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6.3. A Vevő jogosult a jelen szerződést azonnali hatállyal kártalanítás nélkül felmondani, vagy amennyiben a szerződés teljesítése még nem kezdődött meg, a szerződéstől elállni, amennyiben a</w:t>
      </w:r>
      <w:r w:rsidR="00D16C91">
        <w:rPr>
          <w:rFonts w:ascii="Calibri" w:eastAsia="Liberation Mono;Courier New" w:hAnsi="Calibri" w:cs="Calibri"/>
        </w:rPr>
        <w:t xml:space="preserve">z Eladó nem minősül </w:t>
      </w:r>
      <w:r>
        <w:rPr>
          <w:rFonts w:ascii="Calibri" w:eastAsia="Liberation Mono;Courier New" w:hAnsi="Calibri" w:cs="Calibri"/>
        </w:rPr>
        <w:t>átlátható szervezetnek. A szerződés mellékletét képezi a</w:t>
      </w:r>
      <w:r w:rsidR="00D16C91">
        <w:rPr>
          <w:rFonts w:ascii="Calibri" w:eastAsia="Liberation Mono;Courier New" w:hAnsi="Calibri" w:cs="Calibri"/>
        </w:rPr>
        <w:t xml:space="preserve">z </w:t>
      </w:r>
      <w:r w:rsidR="00D16C91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átláthatósági nyilatkozata.</w:t>
      </w:r>
    </w:p>
    <w:p w14:paraId="5C22EA71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288CE56" w14:textId="77777777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6.4. A Szerződő Felek rögzítik, hogy a jelen szerződés bármely fél részéről történő felmondása, megszűnése a szerződésszegéshez fűződő egyéb szankciók vagy jogosultságok gyakorlását nem zárja ki, illetve nem korlátozza.</w:t>
      </w:r>
    </w:p>
    <w:p w14:paraId="1560988E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5C934DC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7./ Biztosítékok</w:t>
      </w:r>
    </w:p>
    <w:p w14:paraId="02FDBB62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B0A61D0" w14:textId="0D46993C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7.1. Amennyiben a</w:t>
      </w:r>
      <w:r w:rsidR="00ED4B03">
        <w:rPr>
          <w:rFonts w:ascii="Calibri" w:eastAsia="Liberation Mono;Courier New" w:hAnsi="Calibri" w:cs="Calibri"/>
        </w:rPr>
        <w:t xml:space="preserve">z </w:t>
      </w:r>
      <w:r w:rsidR="00ED4B0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neki felróhatóan a jelen szerződésben meghatározott kötelezettségeit részben vagy egészben nem, vagy nem határidőben teljesíti, a Vevő a teljesítés elmaradása esetére az alábbiak szerinti kötbérre tarthat igényt. Az érvényesített kötbért a Vevő a</w:t>
      </w:r>
      <w:r w:rsidR="00ED4B03">
        <w:rPr>
          <w:rFonts w:ascii="Calibri" w:eastAsia="Liberation Mono;Courier New" w:hAnsi="Calibri" w:cs="Calibri"/>
        </w:rPr>
        <w:t xml:space="preserve">z </w:t>
      </w:r>
      <w:r w:rsidR="00ED4B0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részére teljesítendő számla összegéből levonhatja. A Vevő kötbérigényét írásban, a jogalap és az összeg megjelölése mellett köteles a</w:t>
      </w:r>
      <w:r w:rsidR="009F7003">
        <w:rPr>
          <w:rFonts w:ascii="Calibri" w:eastAsia="Liberation Mono;Courier New" w:hAnsi="Calibri" w:cs="Calibri"/>
        </w:rPr>
        <w:t xml:space="preserve">z </w:t>
      </w:r>
      <w:r w:rsidR="009F700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val közölni. A Vevő a kötbért meghaladó kárát is érvényesítheti. A szerződésszegésből eredő kárának megtérítésére a Vevő akkor is igényt tarthat, ha kötbérigényét nem érvényesítette. </w:t>
      </w:r>
    </w:p>
    <w:p w14:paraId="38573FC8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7.1.1.Késedelmi kötbér</w:t>
      </w:r>
    </w:p>
    <w:p w14:paraId="0636B6A0" w14:textId="77777777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A késedelmi kötbér mértéke a nettó vételár 1 %-a naponta, minden késedelemmel érintett naptári napra számítva. Késedelmi kötbér legfeljebb tíz naptári napra számítható fel. A késedelmi kötbér a késedelembe esés napján esedékessé válik. </w:t>
      </w:r>
    </w:p>
    <w:p w14:paraId="7C08B8DE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7.1.2. Hibás teljesítési kötbér</w:t>
      </w:r>
    </w:p>
    <w:p w14:paraId="75A904F2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A hibás teljesítés esetére kikötött kötbér mértéke a vételár 10 %- </w:t>
      </w:r>
      <w:proofErr w:type="gramStart"/>
      <w:r>
        <w:rPr>
          <w:rFonts w:ascii="Calibri" w:eastAsia="Liberation Mono;Courier New" w:hAnsi="Calibri" w:cs="Calibri"/>
        </w:rPr>
        <w:t>a.</w:t>
      </w:r>
      <w:proofErr w:type="gramEnd"/>
    </w:p>
    <w:p w14:paraId="702FB21F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7.1.3. Meghiúsulási kötbér</w:t>
      </w:r>
    </w:p>
    <w:p w14:paraId="70D132FD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A meghiúsulás esetére kikötött kötbér mértéke a vételár 25 %- </w:t>
      </w:r>
      <w:proofErr w:type="gramStart"/>
      <w:r>
        <w:rPr>
          <w:rFonts w:ascii="Calibri" w:eastAsia="Liberation Mono;Courier New" w:hAnsi="Calibri" w:cs="Calibri"/>
        </w:rPr>
        <w:t>a.</w:t>
      </w:r>
      <w:proofErr w:type="gramEnd"/>
    </w:p>
    <w:p w14:paraId="249E0B20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E1D7DCD" w14:textId="5F9B1493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7.2. A teljesítés felróható meghiúsulása, elmaradása esetén a</w:t>
      </w:r>
      <w:r w:rsidR="00ED4B03">
        <w:rPr>
          <w:rFonts w:ascii="Calibri" w:eastAsia="Liberation Mono;Courier New" w:hAnsi="Calibri" w:cs="Calibri"/>
        </w:rPr>
        <w:t xml:space="preserve">z </w:t>
      </w:r>
      <w:r w:rsidR="00ED4B03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vételárra nem jogosult.</w:t>
      </w:r>
    </w:p>
    <w:p w14:paraId="2C6FFDA3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F6219B9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  <w:b/>
          <w:bCs/>
        </w:rPr>
      </w:pPr>
      <w:r>
        <w:rPr>
          <w:rFonts w:ascii="Calibri" w:eastAsia="Liberation Mono;Courier New" w:hAnsi="Calibri" w:cs="Calibri"/>
          <w:b/>
          <w:bCs/>
        </w:rPr>
        <w:t>8. Záró rendelkezések</w:t>
      </w:r>
    </w:p>
    <w:p w14:paraId="5181C14C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b/>
          <w:bCs/>
        </w:rPr>
      </w:pPr>
    </w:p>
    <w:p w14:paraId="79E15A72" w14:textId="77777777" w:rsidR="00877F1F" w:rsidRDefault="00591F44">
      <w:pPr>
        <w:tabs>
          <w:tab w:val="left" w:pos="862"/>
        </w:tabs>
        <w:spacing w:after="0" w:line="240" w:lineRule="auto"/>
        <w:jc w:val="both"/>
        <w:outlineLvl w:val="0"/>
        <w:rPr>
          <w:rFonts w:ascii="Calibri" w:eastAsia="Wingdings" w:hAnsi="Calibri" w:cs="Calibri"/>
          <w:bCs/>
          <w:kern w:val="2"/>
        </w:rPr>
      </w:pPr>
      <w:r>
        <w:rPr>
          <w:rFonts w:ascii="Calibri" w:eastAsia="Wingdings" w:hAnsi="Calibri" w:cs="Calibri"/>
          <w:bCs/>
          <w:kern w:val="2"/>
        </w:rPr>
        <w:t xml:space="preserve">8.1. A jelen szerződésben nem szabályozott kérdésekben a vonatkozó jogszabályok rendelkezéseit kell alkalmazni. </w:t>
      </w:r>
    </w:p>
    <w:p w14:paraId="5557BF73" w14:textId="77777777" w:rsidR="00877F1F" w:rsidRDefault="00877F1F">
      <w:pPr>
        <w:tabs>
          <w:tab w:val="left" w:pos="862"/>
        </w:tabs>
        <w:spacing w:after="0" w:line="240" w:lineRule="auto"/>
        <w:jc w:val="both"/>
        <w:outlineLvl w:val="0"/>
        <w:rPr>
          <w:rFonts w:ascii="Calibri" w:eastAsia="Wingdings" w:hAnsi="Calibri" w:cs="Calibri"/>
          <w:bCs/>
          <w:kern w:val="2"/>
        </w:rPr>
      </w:pPr>
    </w:p>
    <w:p w14:paraId="2258782B" w14:textId="77777777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8.2. A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 teljes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se sor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n kapcsolattart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sra a k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vetkező el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rhetős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geken ker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 xml:space="preserve">lhet sor: </w:t>
      </w:r>
    </w:p>
    <w:p w14:paraId="3706D7D9" w14:textId="27C0CE6D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8.2.1. Vevő r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sz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 xml:space="preserve">ről: </w:t>
      </w:r>
      <w:hyperlink r:id="rId7" w:history="1">
        <w:proofErr w:type="gramStart"/>
        <w:r w:rsidR="00FF3AA2" w:rsidRPr="00216A28">
          <w:rPr>
            <w:rStyle w:val="Hiperhivatkozs"/>
            <w:rFonts w:ascii="Calibri" w:eastAsia="Liberation Mono;Courier New" w:hAnsi="Calibri" w:cs="Calibri"/>
          </w:rPr>
          <w:t>polgarmester@ujfeherto.hu</w:t>
        </w:r>
      </w:hyperlink>
      <w:r>
        <w:rPr>
          <w:rFonts w:ascii="Calibri" w:eastAsia="Liberation Mono;Courier New" w:hAnsi="Calibri" w:cs="Calibri"/>
        </w:rPr>
        <w:t xml:space="preserve"> ,</w:t>
      </w:r>
      <w:proofErr w:type="gramEnd"/>
      <w:r>
        <w:rPr>
          <w:rFonts w:ascii="Calibri" w:eastAsia="Liberation Mono;Courier New" w:hAnsi="Calibri" w:cs="Calibri"/>
        </w:rPr>
        <w:t xml:space="preserve"> telefon: </w:t>
      </w:r>
      <w:r>
        <w:rPr>
          <w:rFonts w:ascii="Calibri" w:eastAsia="Liberation Mono;Courier New" w:hAnsi="Calibri" w:cs="Calibri"/>
          <w:bCs/>
        </w:rPr>
        <w:t>06 – 42 – 290 – 000</w:t>
      </w:r>
      <w:r>
        <w:rPr>
          <w:rFonts w:ascii="Calibri" w:eastAsia="Liberation Mono;Courier New" w:hAnsi="Calibri" w:cs="Calibri"/>
        </w:rPr>
        <w:t xml:space="preserve">, azzal, hogy </w:t>
      </w:r>
      <w:r w:rsidR="00ED4B03">
        <w:rPr>
          <w:rFonts w:ascii="Calibri" w:eastAsia="Liberation Mono;Courier New" w:hAnsi="Calibri" w:cs="Calibri"/>
          <w:bCs/>
        </w:rPr>
        <w:t>Eladó</w:t>
      </w:r>
      <w:r w:rsidR="00ED4B0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valamennyi elektronikus levélben küldött – jelen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sből ad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>d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 xml:space="preserve"> tev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kenys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g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 xml:space="preserve">vel 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sszef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 xml:space="preserve">ggő </w:t>
      </w:r>
      <w:r>
        <w:rPr>
          <w:rFonts w:ascii="Calibri" w:eastAsia="Cambria Math" w:hAnsi="Calibri" w:cs="Calibri"/>
        </w:rPr>
        <w:t>–</w:t>
      </w:r>
      <w:r>
        <w:rPr>
          <w:rFonts w:ascii="Calibri" w:eastAsia="Liberation Mono;Courier New" w:hAnsi="Calibri" w:cs="Calibri"/>
        </w:rPr>
        <w:t xml:space="preserve"> t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j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koztat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s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t egyidejűleg k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teles megk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 xml:space="preserve">ldeni a </w:t>
      </w:r>
      <w:hyperlink r:id="rId8">
        <w:r>
          <w:rPr>
            <w:rStyle w:val="Hiperhivatkozs"/>
            <w:rFonts w:ascii="Calibri" w:eastAsia="Liberation Mono;Courier New" w:hAnsi="Calibri" w:cs="Calibri"/>
          </w:rPr>
          <w:t>palyazatok@ujfeherto.hu</w:t>
        </w:r>
      </w:hyperlink>
      <w:r>
        <w:rPr>
          <w:rFonts w:ascii="Calibri" w:eastAsia="Liberation Mono;Courier New" w:hAnsi="Calibri" w:cs="Calibri"/>
        </w:rPr>
        <w:t xml:space="preserve"> elektronikus lev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lc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 xml:space="preserve">mre is, </w:t>
      </w:r>
    </w:p>
    <w:p w14:paraId="1C936B96" w14:textId="2E01F645" w:rsidR="00877F1F" w:rsidRDefault="00ED4B03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8.2.2. </w:t>
      </w:r>
      <w:r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</w:t>
      </w:r>
      <w:r w:rsidR="00591F44">
        <w:rPr>
          <w:rFonts w:ascii="Calibri" w:eastAsia="Liberation Mono;Courier New" w:hAnsi="Calibri" w:cs="Calibri"/>
        </w:rPr>
        <w:t>részéről</w:t>
      </w:r>
      <w:proofErr w:type="gramStart"/>
      <w:r w:rsidR="00591F44">
        <w:rPr>
          <w:rFonts w:ascii="Calibri" w:eastAsia="Liberation Mono;Courier New" w:hAnsi="Calibri" w:cs="Calibri"/>
        </w:rPr>
        <w:t xml:space="preserve">: </w:t>
      </w:r>
      <w:r w:rsidR="00591F44">
        <w:rPr>
          <w:rFonts w:ascii="Calibri" w:eastAsia="Cambria Math" w:hAnsi="Calibri" w:cs="Calibri"/>
        </w:rPr>
        <w:t>…</w:t>
      </w:r>
      <w:proofErr w:type="gramEnd"/>
      <w:r w:rsidR="00591F44">
        <w:rPr>
          <w:rFonts w:ascii="Calibri" w:eastAsia="Cambria Math" w:hAnsi="Calibri" w:cs="Calibri"/>
        </w:rPr>
        <w:t xml:space="preserve">…………………………….,  …………………………………., KRID: ………………………….. </w:t>
      </w:r>
    </w:p>
    <w:p w14:paraId="5E932578" w14:textId="77777777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8.2.3. </w:t>
      </w:r>
      <w:proofErr w:type="gramStart"/>
      <w:r>
        <w:rPr>
          <w:rFonts w:ascii="Calibri" w:eastAsia="Liberation Mono;Courier New" w:hAnsi="Calibri" w:cs="Calibri"/>
        </w:rPr>
        <w:t>Felek megállapodnak, hogy a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ssel kapcsolatos jognyilatkozat megt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tel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re elektronikus úton is sor kerülhet, továbbá megállapodnak, hogy a papír alapon, postai úton megküldött megfelelően megc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mzett jognyilatkozatot a 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 megk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rl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nek napj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n 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tettnek kell tekinteni akkor is, ha a k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>ldem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ny az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rt volt 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thetetlen, mert a címzett jelen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sben megjel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lt sz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khely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ről a jognyilatkozatot tartalmaz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 xml:space="preserve"> k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>ldem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 xml:space="preserve">ny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m nem azonos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that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 xml:space="preserve">mzett ismeretlen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nem kereste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, </w:t>
      </w:r>
      <w:r>
        <w:rPr>
          <w:rFonts w:ascii="Calibri" w:eastAsia="Cambria Math" w:hAnsi="Calibri" w:cs="Calibri"/>
        </w:rPr>
        <w:t>„á</w:t>
      </w:r>
      <w:r>
        <w:rPr>
          <w:rFonts w:ascii="Calibri" w:eastAsia="Liberation Mono;Courier New" w:hAnsi="Calibri" w:cs="Calibri"/>
        </w:rPr>
        <w:t>tv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 xml:space="preserve">telt megtagadta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elk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lt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z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 xml:space="preserve">tt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 akad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 xml:space="preserve">lyozott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, bejelentve: megszűnt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jelzéssel</w:t>
      </w:r>
      <w:proofErr w:type="gramEnd"/>
      <w:r>
        <w:rPr>
          <w:rFonts w:ascii="Calibri" w:eastAsia="Liberation Mono;Courier New" w:hAnsi="Calibri" w:cs="Calibri"/>
        </w:rPr>
        <w:t xml:space="preserve"> </w:t>
      </w:r>
      <w:proofErr w:type="gramStart"/>
      <w:r>
        <w:rPr>
          <w:rFonts w:ascii="Calibri" w:eastAsia="Liberation Mono;Courier New" w:hAnsi="Calibri" w:cs="Calibri"/>
        </w:rPr>
        <w:t>érkezett</w:t>
      </w:r>
      <w:proofErr w:type="gramEnd"/>
      <w:r>
        <w:rPr>
          <w:rFonts w:ascii="Calibri" w:eastAsia="Liberation Mono;Courier New" w:hAnsi="Calibri" w:cs="Calibri"/>
        </w:rPr>
        <w:t xml:space="preserve"> vissza.</w:t>
      </w:r>
    </w:p>
    <w:p w14:paraId="4E114D7A" w14:textId="77777777" w:rsidR="00877F1F" w:rsidRDefault="00877F1F">
      <w:pPr>
        <w:spacing w:after="0" w:line="240" w:lineRule="auto"/>
        <w:rPr>
          <w:rFonts w:ascii="Calibri" w:eastAsia="Liberation Mono;Courier New" w:hAnsi="Calibri" w:cs="Calibri"/>
          <w:color w:val="000000"/>
        </w:rPr>
      </w:pPr>
    </w:p>
    <w:p w14:paraId="08D615D8" w14:textId="77777777" w:rsidR="00877F1F" w:rsidRDefault="00591F44">
      <w:pPr>
        <w:spacing w:after="0" w:line="240" w:lineRule="auto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color w:val="000000"/>
        </w:rPr>
        <w:t xml:space="preserve">8.3.Adatkezelés: </w:t>
      </w:r>
    </w:p>
    <w:p w14:paraId="1810AEC0" w14:textId="0FDD034F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Vevő tájékoztatja </w:t>
      </w:r>
      <w:r w:rsidR="008E2660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>t, hogy a szerződés megvalósulása céljából, a szerződés teljesítése jogcímen a</w:t>
      </w:r>
      <w:r w:rsidR="008E2660">
        <w:rPr>
          <w:rFonts w:ascii="Calibri" w:eastAsia="Liberation Mono;Courier New" w:hAnsi="Calibri" w:cs="Calibri"/>
        </w:rPr>
        <w:t>z</w:t>
      </w:r>
      <w:r>
        <w:rPr>
          <w:rFonts w:ascii="Calibri" w:eastAsia="Liberation Mono;Courier New" w:hAnsi="Calibri" w:cs="Calibri"/>
        </w:rPr>
        <w:t xml:space="preserve"> </w:t>
      </w:r>
      <w:r w:rsidR="008E2660">
        <w:rPr>
          <w:rFonts w:ascii="Calibri" w:eastAsia="Liberation Mono;Courier New" w:hAnsi="Calibri" w:cs="Calibri"/>
          <w:bCs/>
        </w:rPr>
        <w:t>Eladó</w:t>
      </w:r>
      <w:r w:rsidR="008E2660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és/vagy a</w:t>
      </w:r>
      <w:r w:rsidR="008E2660">
        <w:rPr>
          <w:rFonts w:ascii="Calibri" w:eastAsia="Liberation Mono;Courier New" w:hAnsi="Calibri" w:cs="Calibri"/>
        </w:rPr>
        <w:t xml:space="preserve">z </w:t>
      </w:r>
      <w:r w:rsidR="008E2660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 xml:space="preserve"> kapcsolattartójának személyes adatait – név, telefonszám, e-mail cím – kezeli. Az adatkezelés időtartama: a szerződés megszűnésétől számított öt év. Az adatkezeléssel kapcsolatos további </w:t>
      </w:r>
      <w:proofErr w:type="gramStart"/>
      <w:r>
        <w:rPr>
          <w:rFonts w:ascii="Calibri" w:eastAsia="Liberation Mono;Courier New" w:hAnsi="Calibri" w:cs="Calibri"/>
        </w:rPr>
        <w:t>információ</w:t>
      </w:r>
      <w:proofErr w:type="gramEnd"/>
      <w:r>
        <w:rPr>
          <w:rFonts w:ascii="Calibri" w:eastAsia="Liberation Mono;Courier New" w:hAnsi="Calibri" w:cs="Calibri"/>
        </w:rPr>
        <w:t xml:space="preserve"> a </w:t>
      </w:r>
      <w:hyperlink r:id="rId9">
        <w:r>
          <w:rPr>
            <w:rStyle w:val="Hiperhivatkozs"/>
            <w:rFonts w:ascii="Calibri" w:eastAsia="Liberation Mono;Courier New" w:hAnsi="Calibri" w:cs="Calibri"/>
          </w:rPr>
          <w:t>www.ujfeherto.hu</w:t>
        </w:r>
      </w:hyperlink>
      <w:r>
        <w:rPr>
          <w:rFonts w:ascii="Calibri" w:eastAsia="Liberation Mono;Courier New" w:hAnsi="Calibri" w:cs="Calibri"/>
        </w:rPr>
        <w:t xml:space="preserve">  weboldalon érhető el.</w:t>
      </w:r>
    </w:p>
    <w:p w14:paraId="530CC6D4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color w:val="000000"/>
        </w:rPr>
      </w:pPr>
    </w:p>
    <w:p w14:paraId="2C348D02" w14:textId="0583282E" w:rsidR="00877F1F" w:rsidRDefault="00591F44">
      <w:pPr>
        <w:spacing w:after="0" w:line="240" w:lineRule="auto"/>
        <w:jc w:val="both"/>
      </w:pPr>
      <w:r>
        <w:rPr>
          <w:rFonts w:ascii="Calibri" w:eastAsia="Liberation Mono;Courier New" w:hAnsi="Calibri" w:cs="Calibri"/>
          <w:color w:val="000000"/>
        </w:rPr>
        <w:lastRenderedPageBreak/>
        <w:t>A Szerződő Felek a jelen három, egymással mindenben megegyező példányban készült szerződést, melyekből eg</w:t>
      </w:r>
      <w:r>
        <w:rPr>
          <w:rFonts w:ascii="Calibri" w:eastAsia="Liberation Mono;Courier New" w:hAnsi="Calibri" w:cs="Calibri"/>
        </w:rPr>
        <w:t>y példány a</w:t>
      </w:r>
      <w:r w:rsidR="008E2660">
        <w:rPr>
          <w:rFonts w:ascii="Calibri" w:eastAsia="Liberation Mono;Courier New" w:hAnsi="Calibri" w:cs="Calibri"/>
        </w:rPr>
        <w:t>z</w:t>
      </w:r>
      <w:r>
        <w:rPr>
          <w:rFonts w:ascii="Calibri" w:eastAsia="Liberation Mono;Courier New" w:hAnsi="Calibri" w:cs="Calibri"/>
        </w:rPr>
        <w:t xml:space="preserve"> </w:t>
      </w:r>
      <w:r w:rsidR="008E2660">
        <w:rPr>
          <w:rFonts w:ascii="Calibri" w:eastAsia="Liberation Mono;Courier New" w:hAnsi="Calibri" w:cs="Calibri"/>
          <w:bCs/>
        </w:rPr>
        <w:t>Eladó</w:t>
      </w:r>
      <w:r>
        <w:rPr>
          <w:rFonts w:ascii="Calibri" w:eastAsia="Liberation Mono;Courier New" w:hAnsi="Calibri" w:cs="Calibri"/>
        </w:rPr>
        <w:t>t, kettő példány a Vevőt illeti meg, együttesen elolvasták, értelmezték, és mint akaratukkal mindenben megegyezőt jóváhagyólag írják alá.</w:t>
      </w:r>
    </w:p>
    <w:p w14:paraId="77123EF8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p w14:paraId="1206A79C" w14:textId="77777777" w:rsidR="00877F1F" w:rsidRDefault="00591F4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Kelt: Újfehértó, 2026. " …….". " …….".</w:t>
      </w:r>
    </w:p>
    <w:p w14:paraId="2458B45C" w14:textId="77777777" w:rsidR="00877F1F" w:rsidRDefault="00877F1F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tbl>
      <w:tblPr>
        <w:tblW w:w="1034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2"/>
        <w:gridCol w:w="5172"/>
      </w:tblGrid>
      <w:tr w:rsidR="00877F1F" w14:paraId="0AAC5543" w14:textId="77777777">
        <w:trPr>
          <w:jc w:val="center"/>
        </w:trPr>
        <w:tc>
          <w:tcPr>
            <w:tcW w:w="5172" w:type="dxa"/>
          </w:tcPr>
          <w:p w14:paraId="7A0BF919" w14:textId="77777777" w:rsidR="00877F1F" w:rsidRDefault="00877F1F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38601F74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………………………………</w:t>
            </w:r>
          </w:p>
          <w:p w14:paraId="5AA38A38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Újfehértó Város Önkormányzata</w:t>
            </w:r>
          </w:p>
          <w:p w14:paraId="4EFA6175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 xml:space="preserve">Dr. Hosszú József </w:t>
            </w:r>
          </w:p>
          <w:p w14:paraId="76799A8B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polgármester</w:t>
            </w:r>
          </w:p>
          <w:p w14:paraId="322ACCEB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Vevő</w:t>
            </w:r>
          </w:p>
          <w:p w14:paraId="2F0427F7" w14:textId="77777777" w:rsidR="00877F1F" w:rsidRDefault="00877F1F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4D7E0B57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P.H.</w:t>
            </w:r>
          </w:p>
          <w:p w14:paraId="7785F5EC" w14:textId="77777777" w:rsidR="00877F1F" w:rsidRDefault="00877F1F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69385F76" w14:textId="77777777" w:rsidR="00877F1F" w:rsidRDefault="00877F1F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</w:tc>
        <w:tc>
          <w:tcPr>
            <w:tcW w:w="5172" w:type="dxa"/>
          </w:tcPr>
          <w:p w14:paraId="32B30DF5" w14:textId="77777777" w:rsidR="00877F1F" w:rsidRDefault="00877F1F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1A2B2C8C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………………………………</w:t>
            </w:r>
          </w:p>
          <w:p w14:paraId="0558C7B6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</w:t>
            </w:r>
          </w:p>
          <w:p w14:paraId="39F24438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………………………….</w:t>
            </w:r>
          </w:p>
          <w:p w14:paraId="1E2FED8A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……………………….</w:t>
            </w:r>
          </w:p>
          <w:p w14:paraId="2FB88EC4" w14:textId="4CE4F2EE" w:rsidR="00877F1F" w:rsidRDefault="008E2660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  <w:bCs/>
              </w:rPr>
              <w:t>Eladó</w:t>
            </w:r>
          </w:p>
          <w:p w14:paraId="5649C18E" w14:textId="77777777" w:rsidR="00877F1F" w:rsidRDefault="00877F1F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669341F2" w14:textId="77777777" w:rsidR="00877F1F" w:rsidRDefault="00591F4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P. H.</w:t>
            </w:r>
          </w:p>
          <w:p w14:paraId="3A55C731" w14:textId="77777777" w:rsidR="00877F1F" w:rsidRDefault="00877F1F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07C77A52" w14:textId="77777777" w:rsidR="00877F1F" w:rsidRDefault="00877F1F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</w:tc>
      </w:tr>
      <w:tr w:rsidR="00877F1F" w14:paraId="66ED4EE9" w14:textId="77777777">
        <w:trPr>
          <w:trHeight w:val="698"/>
          <w:jc w:val="center"/>
        </w:trPr>
        <w:tc>
          <w:tcPr>
            <w:tcW w:w="5172" w:type="dxa"/>
          </w:tcPr>
          <w:p w14:paraId="104FAB08" w14:textId="77777777" w:rsidR="00877F1F" w:rsidRDefault="00591F4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…………………..………………</w:t>
            </w:r>
          </w:p>
          <w:p w14:paraId="365CF827" w14:textId="381FCDC1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jegyző</w:t>
            </w:r>
          </w:p>
          <w:p w14:paraId="27A8AEBC" w14:textId="77777777" w:rsidR="00877F1F" w:rsidRDefault="00591F4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Jogi ellenőrzés</w:t>
            </w:r>
          </w:p>
        </w:tc>
        <w:tc>
          <w:tcPr>
            <w:tcW w:w="5172" w:type="dxa"/>
          </w:tcPr>
          <w:p w14:paraId="0D442F7A" w14:textId="77777777" w:rsidR="00877F1F" w:rsidRDefault="00591F4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……………………..………………</w:t>
            </w:r>
          </w:p>
          <w:p w14:paraId="0BDE123F" w14:textId="77777777" w:rsidR="00877F1F" w:rsidRDefault="00591F4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 xml:space="preserve">Tóth Erika </w:t>
            </w:r>
          </w:p>
          <w:p w14:paraId="616EB3D5" w14:textId="77777777" w:rsidR="00877F1F" w:rsidRDefault="00591F4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Pénzügyi Osztály vezetője</w:t>
            </w:r>
          </w:p>
          <w:p w14:paraId="6EF5CE03" w14:textId="77777777" w:rsidR="00877F1F" w:rsidRDefault="00591F4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Pénzügyi ellenjegyző</w:t>
            </w:r>
          </w:p>
        </w:tc>
      </w:tr>
    </w:tbl>
    <w:p w14:paraId="38F92A38" w14:textId="77777777" w:rsidR="00877F1F" w:rsidRDefault="00591F44">
      <w:pPr>
        <w:spacing w:after="0" w:line="240" w:lineRule="auto"/>
        <w:rPr>
          <w:rFonts w:ascii="Calibri" w:eastAsia="Liberation Mono;Courier New" w:hAnsi="Calibri" w:cs="Calibri"/>
        </w:rPr>
      </w:pPr>
      <w:r>
        <w:br w:type="page"/>
      </w:r>
    </w:p>
    <w:p w14:paraId="49D57D8F" w14:textId="77777777" w:rsidR="00877F1F" w:rsidRDefault="00877F1F">
      <w:pPr>
        <w:spacing w:after="0" w:line="240" w:lineRule="auto"/>
        <w:rPr>
          <w:rFonts w:ascii="Calibri" w:eastAsia="Liberation Mono;Courier New" w:hAnsi="Calibri" w:cs="Calibri"/>
        </w:rPr>
      </w:pPr>
    </w:p>
    <w:p w14:paraId="1E3EC146" w14:textId="77777777" w:rsidR="00877F1F" w:rsidRDefault="00591F44">
      <w:pPr>
        <w:jc w:val="center"/>
        <w:rPr>
          <w:rFonts w:ascii="Calibri" w:eastAsia="MS Reference Specialty" w:hAnsi="Calibri" w:cs="Calibri"/>
        </w:rPr>
      </w:pPr>
      <w:r>
        <w:rPr>
          <w:rFonts w:ascii="Calibri" w:hAnsi="Calibri" w:cs="Calibri"/>
          <w:b/>
          <w:bCs/>
        </w:rPr>
        <w:t>ÁTLÁTHATÓSÁGI NYILATKOZAT</w:t>
      </w:r>
    </w:p>
    <w:p w14:paraId="68896A9A" w14:textId="77777777" w:rsidR="00877F1F" w:rsidRDefault="00591F44">
      <w:pPr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</w:t>
      </w:r>
      <w:proofErr w:type="gramEnd"/>
      <w:r>
        <w:rPr>
          <w:rFonts w:ascii="Calibri" w:hAnsi="Calibri" w:cs="Calibri"/>
        </w:rPr>
        <w:t xml:space="preserve"> nemzeti vagyonról szóló 2011. évi CXCVI. tv. (</w:t>
      </w:r>
      <w:proofErr w:type="spellStart"/>
      <w:r>
        <w:rPr>
          <w:rFonts w:ascii="Calibri" w:hAnsi="Calibri" w:cs="Calibri"/>
        </w:rPr>
        <w:t>Nvtv</w:t>
      </w:r>
      <w:proofErr w:type="spellEnd"/>
      <w:r>
        <w:rPr>
          <w:rFonts w:ascii="Calibri" w:hAnsi="Calibri" w:cs="Calibri"/>
        </w:rPr>
        <w:t xml:space="preserve">.) 3. § (1) </w:t>
      </w:r>
      <w:proofErr w:type="spellStart"/>
      <w:r>
        <w:rPr>
          <w:rFonts w:ascii="Calibri" w:hAnsi="Calibri" w:cs="Calibri"/>
        </w:rPr>
        <w:t>bek</w:t>
      </w:r>
      <w:proofErr w:type="spellEnd"/>
      <w:r>
        <w:rPr>
          <w:rFonts w:ascii="Calibri" w:hAnsi="Calibri" w:cs="Calibri"/>
        </w:rPr>
        <w:t>. 1. b) pontjában meghatározott</w:t>
      </w:r>
    </w:p>
    <w:p w14:paraId="7ACB7D6B" w14:textId="77777777" w:rsidR="00877F1F" w:rsidRDefault="00591F44">
      <w:pPr>
        <w:spacing w:after="0" w:line="240" w:lineRule="auto"/>
        <w:jc w:val="center"/>
        <w:rPr>
          <w:rFonts w:ascii="Calibri" w:hAnsi="Calibri" w:cs="Calibri"/>
          <w:bCs/>
          <w:vertAlign w:val="superscript"/>
        </w:rPr>
      </w:pPr>
      <w:r>
        <w:rPr>
          <w:rFonts w:ascii="Calibri" w:hAnsi="Calibri" w:cs="Calibri"/>
          <w:bCs/>
        </w:rPr>
        <w:t>GAZDÁLKODÓ SZERVEZET</w:t>
      </w:r>
      <w:r>
        <w:rPr>
          <w:rFonts w:ascii="Calibri" w:hAnsi="Calibri" w:cs="Calibri"/>
          <w:bCs/>
          <w:vertAlign w:val="superscript"/>
        </w:rPr>
        <w:t xml:space="preserve"> </w:t>
      </w:r>
      <w:r>
        <w:rPr>
          <w:rFonts w:ascii="Calibri" w:hAnsi="Calibri" w:cs="Calibri"/>
          <w:bCs/>
        </w:rPr>
        <w:t>RÉSZÉRE</w:t>
      </w:r>
    </w:p>
    <w:p w14:paraId="6B976C27" w14:textId="77777777" w:rsidR="00877F1F" w:rsidRDefault="00877F1F">
      <w:pPr>
        <w:tabs>
          <w:tab w:val="left" w:pos="567"/>
          <w:tab w:val="left" w:pos="3119"/>
        </w:tabs>
        <w:spacing w:after="0" w:line="240" w:lineRule="auto"/>
        <w:rPr>
          <w:rFonts w:ascii="Calibri" w:hAnsi="Calibri" w:cs="Calibri"/>
          <w:bCs/>
          <w:vertAlign w:val="superscript"/>
        </w:rPr>
      </w:pPr>
    </w:p>
    <w:p w14:paraId="2B1CFECB" w14:textId="77777777" w:rsidR="00877F1F" w:rsidRDefault="00591F44">
      <w:pPr>
        <w:tabs>
          <w:tab w:val="left" w:pos="567"/>
          <w:tab w:val="left" w:pos="3119"/>
        </w:tabs>
        <w:spacing w:after="0" w:line="240" w:lineRule="auto"/>
        <w:jc w:val="both"/>
      </w:pPr>
      <w:proofErr w:type="gramStart"/>
      <w:r>
        <w:rPr>
          <w:rFonts w:ascii="Calibri" w:hAnsi="Calibri" w:cs="Calibri"/>
        </w:rPr>
        <w:t xml:space="preserve">Alulírott ………………………………… ügyvezető, a székhely: ……………………………., adószám: ………………………….. nyilvántartás száma: ……………………………….. , KSH statisztikai számjel: ……………………………… törvényes képviselője – polgári és büntetőjogi felelősségem tudatában – úgy nyilatkozom, hogy az általam képviselt szervezet az </w:t>
      </w:r>
      <w:proofErr w:type="spellStart"/>
      <w:r>
        <w:rPr>
          <w:rFonts w:ascii="Calibri" w:hAnsi="Calibri" w:cs="Calibri"/>
        </w:rPr>
        <w:t>Nvtv</w:t>
      </w:r>
      <w:proofErr w:type="spellEnd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3. § (1) </w:t>
      </w:r>
      <w:proofErr w:type="spellStart"/>
      <w:r>
        <w:rPr>
          <w:rFonts w:ascii="Calibri" w:hAnsi="Calibri" w:cs="Calibri"/>
        </w:rPr>
        <w:t>bek</w:t>
      </w:r>
      <w:proofErr w:type="spellEnd"/>
      <w:r>
        <w:rPr>
          <w:rFonts w:ascii="Calibri" w:hAnsi="Calibri" w:cs="Calibri"/>
        </w:rPr>
        <w:t xml:space="preserve">. 1. b.) pontja alapján </w:t>
      </w:r>
      <w:r>
        <w:rPr>
          <w:rFonts w:ascii="Calibri" w:hAnsi="Calibri" w:cs="Calibri"/>
          <w:bCs/>
        </w:rPr>
        <w:t>átlátható szervezetnek minősül</w:t>
      </w:r>
      <w:r>
        <w:rPr>
          <w:rFonts w:ascii="Calibri" w:hAnsi="Calibri" w:cs="Calibri"/>
        </w:rPr>
        <w:t>, az alábbiak szerint.</w:t>
      </w:r>
    </w:p>
    <w:p w14:paraId="12677782" w14:textId="77777777" w:rsidR="00877F1F" w:rsidRDefault="00591F44">
      <w:pPr>
        <w:tabs>
          <w:tab w:val="left" w:pos="567"/>
          <w:tab w:val="left" w:pos="3119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Az általam képviselt szervezet olyan belföldi vagy külföldi jogi személy vagy jogi személyiséggel nem rendelkező gazdálkodó szervezet, amely megfelel a következő együttes feltételeknek:</w:t>
      </w:r>
    </w:p>
    <w:p w14:paraId="26606DD3" w14:textId="77777777" w:rsidR="00877F1F" w:rsidRDefault="00591F44">
      <w:pPr>
        <w:tabs>
          <w:tab w:val="left" w:pos="567"/>
          <w:tab w:val="left" w:pos="3119"/>
        </w:tabs>
        <w:spacing w:after="0" w:line="240" w:lineRule="auto"/>
        <w:ind w:left="567"/>
        <w:jc w:val="both"/>
      </w:pPr>
      <w:r>
        <w:rPr>
          <w:rFonts w:ascii="Calibri" w:hAnsi="Calibri" w:cs="Calibri"/>
          <w:iCs/>
        </w:rPr>
        <w:t xml:space="preserve">a) tulajdonosi szerkezete, a pénzmosás és a terrorizmus </w:t>
      </w:r>
      <w:proofErr w:type="gramStart"/>
      <w:r>
        <w:rPr>
          <w:rFonts w:ascii="Calibri" w:hAnsi="Calibri" w:cs="Calibri"/>
          <w:iCs/>
        </w:rPr>
        <w:t>finanszírozása</w:t>
      </w:r>
      <w:proofErr w:type="gramEnd"/>
      <w:r>
        <w:rPr>
          <w:rFonts w:ascii="Calibri" w:hAnsi="Calibri" w:cs="Calibri"/>
          <w:iCs/>
        </w:rPr>
        <w:t xml:space="preserve"> megelőzéséről és megakadályozásáról szóló törvény szerint meghatározott tényleges tulajdonosa megismerhető </w:t>
      </w:r>
      <w:r>
        <w:rPr>
          <w:rFonts w:ascii="Calibri" w:hAnsi="Calibri" w:cs="Calibri"/>
        </w:rPr>
        <w:t xml:space="preserve">, amelyet jelen nyilatkozat </w:t>
      </w:r>
      <w:r>
        <w:rPr>
          <w:rFonts w:ascii="Calibri" w:hAnsi="Calibri" w:cs="Calibri"/>
          <w:bCs/>
        </w:rPr>
        <w:t xml:space="preserve">1. pontjában </w:t>
      </w:r>
      <w:r>
        <w:rPr>
          <w:rFonts w:ascii="Calibri" w:hAnsi="Calibri" w:cs="Calibri"/>
        </w:rPr>
        <w:t xml:space="preserve">mutatok be </w:t>
      </w:r>
      <w:proofErr w:type="spellStart"/>
      <w:r>
        <w:rPr>
          <w:rFonts w:ascii="Calibri" w:hAnsi="Calibri" w:cs="Calibri"/>
        </w:rPr>
        <w:t>teljeskörűen</w:t>
      </w:r>
      <w:proofErr w:type="spellEnd"/>
      <w:r>
        <w:rPr>
          <w:rFonts w:ascii="Calibri" w:hAnsi="Calibri" w:cs="Calibri"/>
        </w:rPr>
        <w:t>;</w:t>
      </w:r>
    </w:p>
    <w:p w14:paraId="5C6208F3" w14:textId="77777777" w:rsidR="00877F1F" w:rsidRDefault="00591F44">
      <w:pPr>
        <w:spacing w:after="0" w:line="240" w:lineRule="auto"/>
        <w:ind w:left="567"/>
        <w:jc w:val="both"/>
      </w:pPr>
      <w:r>
        <w:rPr>
          <w:rFonts w:ascii="Calibri" w:hAnsi="Calibri" w:cs="Calibri"/>
          <w:iCs/>
        </w:rPr>
        <w:t xml:space="preserve">b) az Európai Unió tagállamában, az Európai Gazdasági Térségről szóló </w:t>
      </w:r>
      <w:proofErr w:type="gramStart"/>
      <w:r>
        <w:rPr>
          <w:rFonts w:ascii="Calibri" w:hAnsi="Calibri" w:cs="Calibri"/>
          <w:iCs/>
        </w:rPr>
        <w:t>megállapodásban</w:t>
      </w:r>
      <w:proofErr w:type="gramEnd"/>
      <w:r>
        <w:rPr>
          <w:rFonts w:ascii="Calibri" w:hAnsi="Calibri" w:cs="Calibri"/>
          <w:iCs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 </w:t>
      </w:r>
      <w:r>
        <w:rPr>
          <w:rFonts w:ascii="Calibri" w:hAnsi="Calibri" w:cs="Calibri"/>
        </w:rPr>
        <w:t>,</w:t>
      </w:r>
    </w:p>
    <w:p w14:paraId="37FE2F30" w14:textId="77777777" w:rsidR="00877F1F" w:rsidRDefault="00591F44">
      <w:pPr>
        <w:tabs>
          <w:tab w:val="left" w:pos="567"/>
        </w:tabs>
        <w:spacing w:after="0" w:line="240" w:lineRule="auto"/>
        <w:ind w:left="567"/>
        <w:jc w:val="both"/>
      </w:pPr>
      <w:r>
        <w:rPr>
          <w:rFonts w:ascii="Calibri" w:hAnsi="Calibri" w:cs="Calibri"/>
          <w:iCs/>
        </w:rPr>
        <w:t>c) nem minősül a társasági adóról és az osztalékadóról szóló törvény szerint meghatározott ellenőrzött külföldi társaságnak,</w:t>
      </w:r>
      <w:r>
        <w:rPr>
          <w:rFonts w:ascii="Calibri" w:hAnsi="Calibri" w:cs="Calibri"/>
        </w:rPr>
        <w:t xml:space="preserve"> valamint külföldi illetőségű szervezet esetén vállalom, hogy a társasági adóról és az osztalékadóról szóló 1996. évi LXXXI. törvény 4. § 11. h.) pontja szerinti adatokat külön nyilatkozatban mellékelem.</w:t>
      </w:r>
    </w:p>
    <w:p w14:paraId="2D652745" w14:textId="77777777" w:rsidR="00877F1F" w:rsidRDefault="00877F1F">
      <w:pPr>
        <w:tabs>
          <w:tab w:val="left" w:pos="567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</w:p>
    <w:p w14:paraId="1CA04BF3" w14:textId="77777777" w:rsidR="00877F1F" w:rsidRDefault="00591F44">
      <w:pPr>
        <w:tabs>
          <w:tab w:val="left" w:pos="709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Jelen nyilatkozat alapján tudomásul veszem és hozzájárulok, hogy </w:t>
      </w:r>
    </w:p>
    <w:p w14:paraId="4C8E6080" w14:textId="77777777" w:rsidR="00877F1F" w:rsidRDefault="00877F1F">
      <w:pPr>
        <w:tabs>
          <w:tab w:val="left" w:pos="567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</w:p>
    <w:p w14:paraId="0D18E352" w14:textId="77777777" w:rsidR="00877F1F" w:rsidRDefault="00591F44">
      <w:pPr>
        <w:numPr>
          <w:ilvl w:val="0"/>
          <w:numId w:val="2"/>
        </w:numPr>
        <w:tabs>
          <w:tab w:val="left" w:pos="567"/>
          <w:tab w:val="left" w:pos="993"/>
        </w:tabs>
        <w:autoSpaceDE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szerződést Újfehértó Város Önkormányzata kártalanítás nélkül és azonnali hatállyal felmondhatja, ha a szerződés teljesítésében közreműködő bármely – a gazdálkodó szervezettel közvetlen vagy közvetett módon jogviszonyban álló harmadik fél – szervezet a megállapodás megkötését követően beállott körülmény folytán már nem minősül átlátható szervezetnek [</w:t>
      </w:r>
      <w:proofErr w:type="spellStart"/>
      <w:r>
        <w:rPr>
          <w:rFonts w:ascii="Calibri" w:hAnsi="Calibri" w:cs="Calibri"/>
        </w:rPr>
        <w:t>Nvtv</w:t>
      </w:r>
      <w:proofErr w:type="spellEnd"/>
      <w:r>
        <w:rPr>
          <w:rFonts w:ascii="Calibri" w:hAnsi="Calibri" w:cs="Calibri"/>
        </w:rPr>
        <w:t xml:space="preserve">. 11. § (12) </w:t>
      </w:r>
      <w:proofErr w:type="spellStart"/>
      <w:r>
        <w:rPr>
          <w:rFonts w:ascii="Calibri" w:hAnsi="Calibri" w:cs="Calibri"/>
        </w:rPr>
        <w:t>bek</w:t>
      </w:r>
      <w:proofErr w:type="spellEnd"/>
      <w:r>
        <w:rPr>
          <w:rFonts w:ascii="Calibri" w:hAnsi="Calibri" w:cs="Calibri"/>
        </w:rPr>
        <w:t xml:space="preserve">.], </w:t>
      </w:r>
    </w:p>
    <w:p w14:paraId="0ED58BF2" w14:textId="77777777" w:rsidR="00877F1F" w:rsidRDefault="00591F44">
      <w:pPr>
        <w:numPr>
          <w:ilvl w:val="0"/>
          <w:numId w:val="5"/>
        </w:numPr>
        <w:tabs>
          <w:tab w:val="left" w:pos="0"/>
          <w:tab w:val="left" w:pos="720"/>
        </w:tabs>
        <w:autoSpaceDE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Újfehértó Város Önkormányzata az átláthatósági feltételeknek való megfelelés céljából a szerződésből eredő követelés elévüléséig jogosult az átláthatósággal összefüggő adatokat kezelje, </w:t>
      </w:r>
    </w:p>
    <w:p w14:paraId="31667D82" w14:textId="77777777" w:rsidR="00877F1F" w:rsidRDefault="00591F44">
      <w:pPr>
        <w:numPr>
          <w:ilvl w:val="0"/>
          <w:numId w:val="4"/>
        </w:numPr>
        <w:spacing w:after="0" w:line="240" w:lineRule="auto"/>
        <w:jc w:val="both"/>
        <w:rPr>
          <w:rFonts w:ascii="Calibri" w:eastAsia="Cambria Math" w:hAnsi="Calibri" w:cs="Calibri"/>
        </w:rPr>
      </w:pPr>
      <w:r>
        <w:rPr>
          <w:rFonts w:ascii="Calibri" w:eastAsia="Cambria Math" w:hAnsi="Calibri" w:cs="Calibri"/>
        </w:rPr>
        <w:t>a szerződés teljesítésében a gazdálkodó szervezettel közvetlen vagy közvetett módon jogviszonyban álló harmadik félként kizárólag természetes személyek vagy átlátható szervezetek vehetnek részt.</w:t>
      </w:r>
    </w:p>
    <w:p w14:paraId="43E9BFB7" w14:textId="77777777" w:rsidR="00877F1F" w:rsidRDefault="00877F1F">
      <w:pPr>
        <w:tabs>
          <w:tab w:val="left" w:pos="567"/>
          <w:tab w:val="left" w:pos="993"/>
        </w:tabs>
        <w:spacing w:after="0" w:line="240" w:lineRule="auto"/>
        <w:jc w:val="both"/>
        <w:rPr>
          <w:rFonts w:ascii="Calibri" w:eastAsia="Cambria Math" w:hAnsi="Calibri" w:cs="Calibri"/>
        </w:rPr>
      </w:pPr>
    </w:p>
    <w:p w14:paraId="796CA100" w14:textId="77777777" w:rsidR="00877F1F" w:rsidRDefault="00591F44">
      <w:pPr>
        <w:tabs>
          <w:tab w:val="left" w:pos="709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Kijelentem, hogy amennyiben jelen nyilatkozatban közölt adatok tekintetében bármilyen változás áll be, akkor a módosult adatokkal kiállított átláthatósági nyilatkozatot a változás bekövetkeztétől számított 5 napon belül </w:t>
      </w:r>
      <w:proofErr w:type="spellStart"/>
      <w:r>
        <w:rPr>
          <w:rFonts w:ascii="Calibri" w:hAnsi="Calibri" w:cs="Calibri"/>
        </w:rPr>
        <w:t>megküldöm</w:t>
      </w:r>
      <w:proofErr w:type="spellEnd"/>
      <w:r>
        <w:rPr>
          <w:rFonts w:ascii="Calibri" w:hAnsi="Calibri" w:cs="Calibri"/>
        </w:rPr>
        <w:t xml:space="preserve"> Újfehértó Város Önkormányzata részére, vagy amennyiben az általam képviselt szervezet már nem minősül átláthatónak, úgy azt haladéktalanul bejelentem. </w:t>
      </w:r>
    </w:p>
    <w:p w14:paraId="57696ED1" w14:textId="77777777" w:rsidR="00877F1F" w:rsidRDefault="00877F1F">
      <w:pPr>
        <w:tabs>
          <w:tab w:val="left" w:pos="709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</w:p>
    <w:p w14:paraId="02CD1E79" w14:textId="77777777" w:rsidR="00877F1F" w:rsidRDefault="00591F44">
      <w:pPr>
        <w:tabs>
          <w:tab w:val="left" w:pos="567"/>
          <w:tab w:val="left" w:pos="3119"/>
          <w:tab w:val="center" w:pos="4819"/>
        </w:tabs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 pont: Nyilatkozat a szervezet tényleges tulajdonosairól</w:t>
      </w:r>
    </w:p>
    <w:p w14:paraId="1216B392" w14:textId="77777777" w:rsidR="00877F1F" w:rsidRDefault="00877F1F">
      <w:pPr>
        <w:tabs>
          <w:tab w:val="left" w:pos="567"/>
          <w:tab w:val="left" w:pos="3119"/>
          <w:tab w:val="center" w:pos="4819"/>
        </w:tabs>
        <w:spacing w:after="0" w:line="240" w:lineRule="auto"/>
        <w:rPr>
          <w:rFonts w:ascii="Calibri" w:hAnsi="Calibri" w:cs="Calibri"/>
          <w:b/>
          <w:vertAlign w:val="superscript"/>
        </w:rPr>
      </w:pPr>
    </w:p>
    <w:tbl>
      <w:tblPr>
        <w:tblW w:w="7819" w:type="dxa"/>
        <w:jc w:val="center"/>
        <w:tblLayout w:type="fixed"/>
        <w:tblCellMar>
          <w:left w:w="2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442"/>
        <w:gridCol w:w="1218"/>
        <w:gridCol w:w="1202"/>
        <w:gridCol w:w="1467"/>
        <w:gridCol w:w="1075"/>
        <w:gridCol w:w="1014"/>
      </w:tblGrid>
      <w:tr w:rsidR="00877F1F" w14:paraId="32DB7BE1" w14:textId="77777777">
        <w:trPr>
          <w:trHeight w:val="1200"/>
          <w:jc w:val="center"/>
        </w:trPr>
        <w:tc>
          <w:tcPr>
            <w:tcW w:w="401" w:type="dxa"/>
            <w:vMerge w:val="restart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0BF39095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Ssz</w:t>
            </w:r>
            <w:proofErr w:type="spellEnd"/>
          </w:p>
        </w:tc>
        <w:tc>
          <w:tcPr>
            <w:tcW w:w="1442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19FE5283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Név</w:t>
            </w:r>
          </w:p>
        </w:tc>
        <w:tc>
          <w:tcPr>
            <w:tcW w:w="1218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4CB02FC6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Születési név</w:t>
            </w:r>
          </w:p>
        </w:tc>
        <w:tc>
          <w:tcPr>
            <w:tcW w:w="1202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1E25A403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Születési ideje</w:t>
            </w:r>
          </w:p>
        </w:tc>
        <w:tc>
          <w:tcPr>
            <w:tcW w:w="1467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2511BBD7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Anyja neve</w:t>
            </w:r>
          </w:p>
        </w:tc>
        <w:tc>
          <w:tcPr>
            <w:tcW w:w="1075" w:type="dxa"/>
            <w:tcBorders>
              <w:top w:val="single" w:sz="8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345FFC26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Tulajdoni hányad</w:t>
            </w:r>
          </w:p>
        </w:tc>
        <w:tc>
          <w:tcPr>
            <w:tcW w:w="1014" w:type="dxa"/>
            <w:tcBorders>
              <w:top w:val="single" w:sz="8" w:space="0" w:color="000080"/>
              <w:right w:val="single" w:sz="8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61591DDC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Befolyás, szavazati jog mértéke</w:t>
            </w:r>
          </w:p>
        </w:tc>
      </w:tr>
      <w:tr w:rsidR="00877F1F" w14:paraId="39C323B4" w14:textId="77777777">
        <w:trPr>
          <w:trHeight w:val="300"/>
          <w:jc w:val="center"/>
        </w:trPr>
        <w:tc>
          <w:tcPr>
            <w:tcW w:w="401" w:type="dxa"/>
            <w:vMerge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292C435A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42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22209AA8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57D9D308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02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5A81B5FE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7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3D2FB42E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75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6A20198E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014" w:type="dxa"/>
            <w:tcBorders>
              <w:bottom w:val="single" w:sz="4" w:space="0" w:color="000080"/>
              <w:right w:val="single" w:sz="8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6C815C69" w14:textId="77777777" w:rsidR="00877F1F" w:rsidRDefault="00591F4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877F1F" w14:paraId="1E5341DB" w14:textId="77777777">
        <w:trPr>
          <w:trHeight w:val="300"/>
          <w:jc w:val="center"/>
        </w:trPr>
        <w:tc>
          <w:tcPr>
            <w:tcW w:w="4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0E3D781A" w14:textId="77777777" w:rsidR="00877F1F" w:rsidRDefault="00877F1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42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67352A66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18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7DA88AA7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45DC35AF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67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2C044E92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75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3C470245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14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0B2ED2A2" w14:textId="77777777" w:rsidR="00877F1F" w:rsidRDefault="00877F1F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7B124074" w14:textId="77777777" w:rsidR="00877F1F" w:rsidRDefault="00877F1F">
      <w:pPr>
        <w:spacing w:after="0" w:line="240" w:lineRule="auto"/>
        <w:jc w:val="both"/>
        <w:rPr>
          <w:rFonts w:ascii="Calibri" w:hAnsi="Calibri" w:cs="Calibri"/>
        </w:rPr>
      </w:pPr>
    </w:p>
    <w:p w14:paraId="063F9070" w14:textId="77777777" w:rsidR="00877F1F" w:rsidRDefault="00591F44">
      <w:pPr>
        <w:spacing w:after="0" w:line="240" w:lineRule="auto"/>
        <w:jc w:val="both"/>
      </w:pPr>
      <w:r>
        <w:rPr>
          <w:rFonts w:ascii="Calibri" w:hAnsi="Calibri" w:cs="Calibri"/>
        </w:rPr>
        <w:t>Kelt: Újfehértó, 2026.” ……………". .………….”.</w:t>
      </w:r>
    </w:p>
    <w:p w14:paraId="4F94DA8D" w14:textId="77777777" w:rsidR="00877F1F" w:rsidRDefault="00591F44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………………..................................</w:t>
      </w:r>
    </w:p>
    <w:p w14:paraId="1C91201A" w14:textId="77777777" w:rsidR="00877F1F" w:rsidRDefault="00591F44">
      <w:pPr>
        <w:tabs>
          <w:tab w:val="left" w:pos="567"/>
          <w:tab w:val="left" w:pos="3119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</w:rPr>
        <w:t xml:space="preserve">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 </w:t>
      </w:r>
      <w:proofErr w:type="gramStart"/>
      <w:r>
        <w:rPr>
          <w:rFonts w:ascii="Calibri" w:hAnsi="Calibri" w:cs="Calibri"/>
        </w:rPr>
        <w:t>cégszerű</w:t>
      </w:r>
      <w:proofErr w:type="gramEnd"/>
      <w:r>
        <w:rPr>
          <w:rFonts w:ascii="Calibri" w:hAnsi="Calibri" w:cs="Calibri"/>
        </w:rPr>
        <w:t xml:space="preserve"> aláírás</w:t>
      </w:r>
    </w:p>
    <w:sectPr w:rsidR="00877F1F">
      <w:footerReference w:type="default" r:id="rId10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D34F6" w14:textId="77777777" w:rsidR="00956CE4" w:rsidRDefault="00956CE4">
      <w:pPr>
        <w:spacing w:after="0" w:line="240" w:lineRule="auto"/>
      </w:pPr>
      <w:r>
        <w:separator/>
      </w:r>
    </w:p>
  </w:endnote>
  <w:endnote w:type="continuationSeparator" w:id="0">
    <w:p w14:paraId="3F31AC7F" w14:textId="77777777" w:rsidR="00956CE4" w:rsidRDefault="0095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tum;돋움">
    <w:altName w:val="Yu Gothic"/>
    <w:panose1 w:val="00000000000000000000"/>
    <w:charset w:val="8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iberation Mono;Courier New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1D057" w14:textId="2876CDBC" w:rsidR="00877F1F" w:rsidRDefault="00591F44">
    <w:pPr>
      <w:pStyle w:val="llb"/>
      <w:jc w:val="center"/>
      <w:rPr>
        <w:rFonts w:ascii="Calibri" w:hAnsi="Calibri" w:cs="Calibri"/>
      </w:rPr>
    </w:pPr>
    <w:r>
      <w:rPr>
        <w:rFonts w:ascii="Calibri" w:hAnsi="Calibri" w:cs="Calibri"/>
      </w:rPr>
      <w:fldChar w:fldCharType="begin"/>
    </w:r>
    <w:r>
      <w:rPr>
        <w:rFonts w:ascii="Calibri" w:hAnsi="Calibri" w:cs="Calibri"/>
      </w:rPr>
      <w:instrText xml:space="preserve"> PAGE </w:instrText>
    </w:r>
    <w:r>
      <w:rPr>
        <w:rFonts w:ascii="Calibri" w:hAnsi="Calibri" w:cs="Calibri"/>
      </w:rPr>
      <w:fldChar w:fldCharType="separate"/>
    </w:r>
    <w:r w:rsidR="00A5055C">
      <w:rPr>
        <w:rFonts w:ascii="Calibri" w:hAnsi="Calibri" w:cs="Calibri"/>
        <w:noProof/>
      </w:rPr>
      <w:t>6</w:t>
    </w:r>
    <w:r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8D9A6" w14:textId="77777777" w:rsidR="00956CE4" w:rsidRDefault="00956CE4">
      <w:pPr>
        <w:spacing w:after="0" w:line="240" w:lineRule="auto"/>
      </w:pPr>
      <w:r>
        <w:separator/>
      </w:r>
    </w:p>
  </w:footnote>
  <w:footnote w:type="continuationSeparator" w:id="0">
    <w:p w14:paraId="13E4A0EE" w14:textId="77777777" w:rsidR="00956CE4" w:rsidRDefault="00956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1645"/>
    <w:multiLevelType w:val="multilevel"/>
    <w:tmpl w:val="1C1CE20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D27651"/>
    <w:multiLevelType w:val="multilevel"/>
    <w:tmpl w:val="B72806FA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5D6C5A"/>
    <w:multiLevelType w:val="multilevel"/>
    <w:tmpl w:val="278A63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EE0799"/>
    <w:multiLevelType w:val="multilevel"/>
    <w:tmpl w:val="6ED4216E"/>
    <w:lvl w:ilvl="0">
      <w:start w:val="2"/>
      <w:numFmt w:val="decimal"/>
      <w:pStyle w:val="Cmsor1"/>
      <w:lvlText w:val="%1."/>
      <w:lvlJc w:val="left"/>
      <w:pPr>
        <w:tabs>
          <w:tab w:val="num" w:pos="336"/>
        </w:tabs>
        <w:ind w:left="0" w:firstLine="0"/>
      </w:pPr>
      <w:rPr>
        <w:rFonts w:ascii="Garamond" w:hAnsi="Garamond" w:cs="Garamond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62F060C"/>
    <w:multiLevelType w:val="multilevel"/>
    <w:tmpl w:val="6952C49C"/>
    <w:lvl w:ilvl="0">
      <w:start w:val="1"/>
      <w:numFmt w:val="decimal"/>
      <w:pStyle w:val="AOHead1"/>
      <w:lvlText w:val="%1."/>
      <w:lvlJc w:val="left"/>
      <w:pPr>
        <w:tabs>
          <w:tab w:val="num" w:pos="862"/>
        </w:tabs>
        <w:ind w:left="862" w:hanging="720"/>
      </w:pPr>
      <w:rPr>
        <w:rFonts w:ascii="NSimSun" w:hAnsi="NSimSun" w:cs="NSimSun"/>
        <w:b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ascii="NSimSun" w:hAnsi="NSimSun" w:cs="NSimSun"/>
        <w:b w:val="0"/>
        <w:color w:val="000000"/>
        <w:sz w:val="22"/>
        <w:szCs w:val="20"/>
      </w:rPr>
    </w:lvl>
    <w:lvl w:ilvl="2">
      <w:start w:val="1"/>
      <w:numFmt w:val="lowerLetter"/>
      <w:lvlText w:val="(%3)"/>
      <w:lvlJc w:val="left"/>
      <w:pPr>
        <w:tabs>
          <w:tab w:val="num" w:pos="1288"/>
        </w:tabs>
        <w:ind w:left="1288" w:hanging="720"/>
      </w:pPr>
      <w:rPr>
        <w:rFonts w:ascii="Arial" w:hAnsi="Arial" w:cs="Arial"/>
        <w:b w:val="0"/>
        <w:sz w:val="22"/>
        <w:szCs w:val="22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lvlText w:val="%5)"/>
      <w:lvlJc w:val="left"/>
      <w:pPr>
        <w:tabs>
          <w:tab w:val="num" w:pos="2988"/>
        </w:tabs>
        <w:ind w:left="2988" w:hanging="720"/>
      </w:pPr>
      <w:rPr>
        <w:rFonts w:ascii="Arial" w:eastAsia="Cambria Math" w:hAnsi="Arial" w:cs="Arial"/>
        <w:b w:val="0"/>
      </w:rPr>
    </w:lvl>
    <w:lvl w:ilvl="5">
      <w:start w:val="1"/>
      <w:numFmt w:val="upperRoman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F1F"/>
    <w:rsid w:val="001076D0"/>
    <w:rsid w:val="00162179"/>
    <w:rsid w:val="00311B1F"/>
    <w:rsid w:val="003F3761"/>
    <w:rsid w:val="00536364"/>
    <w:rsid w:val="00591F44"/>
    <w:rsid w:val="006C06B4"/>
    <w:rsid w:val="007A70C3"/>
    <w:rsid w:val="007C2DFD"/>
    <w:rsid w:val="00877F1F"/>
    <w:rsid w:val="008E2660"/>
    <w:rsid w:val="00956CE4"/>
    <w:rsid w:val="009F7003"/>
    <w:rsid w:val="00A5055C"/>
    <w:rsid w:val="00A64391"/>
    <w:rsid w:val="00A710A7"/>
    <w:rsid w:val="00B2619B"/>
    <w:rsid w:val="00B436C9"/>
    <w:rsid w:val="00C2708A"/>
    <w:rsid w:val="00C378B4"/>
    <w:rsid w:val="00D16C91"/>
    <w:rsid w:val="00DE6A8C"/>
    <w:rsid w:val="00DF0A12"/>
    <w:rsid w:val="00ED4B03"/>
    <w:rsid w:val="00ED6F3E"/>
    <w:rsid w:val="00FB52F4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F46D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6" w:lineRule="auto"/>
    </w:pPr>
    <w:rPr>
      <w:rFonts w:ascii="NSimSun" w:eastAsia="NSimSun" w:hAnsi="NSimSun" w:cs="MS Reference Specialty"/>
      <w:sz w:val="22"/>
      <w:szCs w:val="22"/>
      <w:lang w:val="hu-HU" w:bidi="ar-SA"/>
    </w:rPr>
  </w:style>
  <w:style w:type="paragraph" w:styleId="Cmsor1">
    <w:name w:val="heading 1"/>
    <w:basedOn w:val="Norml"/>
    <w:next w:val="Szvegtrzs"/>
    <w:uiPriority w:val="9"/>
    <w:qFormat/>
    <w:pPr>
      <w:widowControl w:val="0"/>
      <w:numPr>
        <w:numId w:val="1"/>
      </w:numPr>
      <w:spacing w:before="100" w:after="100" w:line="240" w:lineRule="auto"/>
      <w:outlineLvl w:val="0"/>
    </w:pPr>
    <w:rPr>
      <w:rFonts w:ascii="Liberation Serif;Times New Roma" w:eastAsia="Cambria Math" w:hAnsi="Liberation Serif;Times New Roma" w:cs="Arial"/>
      <w:b/>
      <w:bCs/>
      <w:kern w:val="2"/>
      <w:sz w:val="48"/>
      <w:szCs w:val="48"/>
      <w:lang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2"/>
      <w:szCs w:val="22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NSimSun" w:hAnsi="NSimSun" w:cs="NSimSun"/>
      <w:b/>
    </w:rPr>
  </w:style>
  <w:style w:type="character" w:customStyle="1" w:styleId="WW8Num3z1">
    <w:name w:val="WW8Num3z1"/>
    <w:qFormat/>
    <w:rPr>
      <w:rFonts w:ascii="NSimSun" w:hAnsi="NSimSun" w:cs="NSimSun"/>
      <w:b w:val="0"/>
      <w:color w:val="000000"/>
      <w:sz w:val="22"/>
      <w:szCs w:val="20"/>
    </w:rPr>
  </w:style>
  <w:style w:type="character" w:customStyle="1" w:styleId="WW8Num3z2">
    <w:name w:val="WW8Num3z2"/>
    <w:qFormat/>
    <w:rPr>
      <w:rFonts w:ascii="Arial" w:hAnsi="Arial" w:cs="Arial"/>
      <w:b w:val="0"/>
      <w:sz w:val="22"/>
      <w:szCs w:val="22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  <w:rPr>
      <w:rFonts w:ascii="Arial" w:eastAsia="Cambria Math" w:hAnsi="Arial" w:cs="Arial"/>
      <w:b w:val="0"/>
    </w:rPr>
  </w:style>
  <w:style w:type="character" w:customStyle="1" w:styleId="WW8Num4z0">
    <w:name w:val="WW8Num4z0"/>
    <w:qFormat/>
    <w:rPr>
      <w:rFonts w:ascii="Garamond" w:hAnsi="Garamond" w:cs="Garamond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lfejChar">
    <w:name w:val="Élőfej Char"/>
    <w:qFormat/>
    <w:rPr>
      <w:rFonts w:ascii="MS Reference Specialty" w:eastAsia="MS Reference Specialty" w:hAnsi="MS Reference Specialty" w:cs="MS Reference Specialty"/>
      <w:sz w:val="24"/>
    </w:rPr>
  </w:style>
  <w:style w:type="character" w:customStyle="1" w:styleId="Bekezdsalapbettpusa1">
    <w:name w:val="Bekezdés alapbetűtípusa1"/>
    <w:qFormat/>
  </w:style>
  <w:style w:type="character" w:customStyle="1" w:styleId="llbChar">
    <w:name w:val="Élőláb Char"/>
    <w:qFormat/>
    <w:rPr>
      <w:sz w:val="22"/>
      <w:szCs w:val="22"/>
    </w:rPr>
  </w:style>
  <w:style w:type="character" w:styleId="Hiperhivatkozs">
    <w:name w:val="Hyperlink"/>
    <w:rPr>
      <w:color w:val="0563C1"/>
      <w:u w:val="single"/>
    </w:rPr>
  </w:style>
  <w:style w:type="character" w:customStyle="1" w:styleId="BuborkszvegChar">
    <w:name w:val="Buborékszöveg Char"/>
    <w:qFormat/>
    <w:rPr>
      <w:rFonts w:ascii="Wingdings" w:hAnsi="Wingdings" w:cs="Wingdings"/>
      <w:sz w:val="18"/>
      <w:szCs w:val="18"/>
    </w:rPr>
  </w:style>
  <w:style w:type="character" w:styleId="Mrltotthiperhivatkozs">
    <w:name w:val="FollowedHyperlink"/>
    <w:rPr>
      <w:color w:val="954F72"/>
      <w:u w:val="single"/>
    </w:rPr>
  </w:style>
  <w:style w:type="character" w:customStyle="1" w:styleId="Cmsor1Char">
    <w:name w:val="Címsor 1 Char"/>
    <w:qFormat/>
    <w:rPr>
      <w:rFonts w:ascii="Liberation Serif;Times New Roma" w:eastAsia="Cambria Math" w:hAnsi="Liberation Serif;Times New Roma" w:cs="Arial"/>
      <w:b/>
      <w:bCs/>
      <w:kern w:val="2"/>
      <w:sz w:val="48"/>
      <w:szCs w:val="48"/>
      <w:lang w:eastAsia="zh-CN" w:bidi="hi-IN"/>
    </w:rPr>
  </w:style>
  <w:style w:type="character" w:customStyle="1" w:styleId="FontStyle28">
    <w:name w:val="Font Style28"/>
    <w:qFormat/>
    <w:rPr>
      <w:rFonts w:ascii="Garamond" w:hAnsi="Garamond" w:cs="Garamond"/>
      <w:i/>
      <w:iCs/>
      <w:color w:val="000000"/>
      <w:sz w:val="16"/>
      <w:szCs w:val="16"/>
    </w:rPr>
  </w:style>
  <w:style w:type="character" w:customStyle="1" w:styleId="FontStyle29">
    <w:name w:val="Font Style29"/>
    <w:qFormat/>
    <w:rPr>
      <w:rFonts w:ascii="Wingdings" w:hAnsi="Wingdings" w:cs="Wingdings"/>
      <w:color w:val="000000"/>
      <w:sz w:val="10"/>
      <w:szCs w:val="10"/>
    </w:rPr>
  </w:style>
  <w:style w:type="character" w:customStyle="1" w:styleId="FontStyle30">
    <w:name w:val="Font Style30"/>
    <w:qFormat/>
    <w:rPr>
      <w:rFonts w:ascii="Garamond" w:hAnsi="Garamond" w:cs="Garamond"/>
      <w:b/>
      <w:bCs/>
      <w:color w:val="000000"/>
      <w:sz w:val="10"/>
      <w:szCs w:val="10"/>
    </w:rPr>
  </w:style>
  <w:style w:type="character" w:customStyle="1" w:styleId="FontStyle31">
    <w:name w:val="Font Style31"/>
    <w:qFormat/>
    <w:rPr>
      <w:rFonts w:ascii="Garamond" w:hAnsi="Garamond" w:cs="Garamond"/>
      <w:b/>
      <w:bCs/>
      <w:color w:val="000000"/>
      <w:sz w:val="16"/>
      <w:szCs w:val="16"/>
    </w:rPr>
  </w:style>
  <w:style w:type="character" w:customStyle="1" w:styleId="FontStyle32">
    <w:name w:val="Font Style32"/>
    <w:qFormat/>
    <w:rPr>
      <w:rFonts w:ascii="Dotum;돋움" w:eastAsia="Dotum;돋움" w:hAnsi="Dotum;돋움" w:cs="Dotum;돋움"/>
      <w:b/>
      <w:bCs/>
      <w:color w:val="000000"/>
      <w:sz w:val="10"/>
      <w:szCs w:val="10"/>
    </w:rPr>
  </w:style>
  <w:style w:type="character" w:customStyle="1" w:styleId="FontStyle33">
    <w:name w:val="Font Style33"/>
    <w:qFormat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4">
    <w:name w:val="Font Style34"/>
    <w:qFormat/>
    <w:rPr>
      <w:rFonts w:ascii="Garamond" w:hAnsi="Garamond" w:cs="Garamond"/>
      <w:b/>
      <w:bCs/>
      <w:color w:val="000000"/>
      <w:sz w:val="20"/>
      <w:szCs w:val="20"/>
    </w:rPr>
  </w:style>
  <w:style w:type="character" w:customStyle="1" w:styleId="FontStyle35">
    <w:name w:val="Font Style35"/>
    <w:qFormat/>
    <w:rPr>
      <w:rFonts w:ascii="Garamond" w:hAnsi="Garamond" w:cs="Garamond"/>
      <w:i/>
      <w:iCs/>
      <w:color w:val="000000"/>
      <w:sz w:val="16"/>
      <w:szCs w:val="16"/>
    </w:rPr>
  </w:style>
  <w:style w:type="character" w:customStyle="1" w:styleId="FontStyle36">
    <w:name w:val="Font Style36"/>
    <w:qFormat/>
    <w:rPr>
      <w:rFonts w:ascii="Garamond" w:hAnsi="Garamond" w:cs="Garamond"/>
      <w:color w:val="000000"/>
      <w:sz w:val="20"/>
      <w:szCs w:val="20"/>
    </w:rPr>
  </w:style>
  <w:style w:type="character" w:customStyle="1" w:styleId="FontStyle37">
    <w:name w:val="Font Style37"/>
    <w:qFormat/>
    <w:rPr>
      <w:rFonts w:ascii="Garamond" w:hAnsi="Garamond" w:cs="Garamond"/>
      <w:i/>
      <w:iCs/>
      <w:color w:val="000000"/>
      <w:sz w:val="20"/>
      <w:szCs w:val="20"/>
    </w:rPr>
  </w:style>
  <w:style w:type="character" w:customStyle="1" w:styleId="FontStyle38">
    <w:name w:val="Font Style38"/>
    <w:qFormat/>
    <w:rPr>
      <w:rFonts w:ascii="Garamond" w:hAnsi="Garamond" w:cs="Garamond"/>
      <w:b/>
      <w:bCs/>
      <w:color w:val="000000"/>
      <w:sz w:val="14"/>
      <w:szCs w:val="14"/>
    </w:rPr>
  </w:style>
  <w:style w:type="character" w:customStyle="1" w:styleId="SzvegtrzsChar">
    <w:name w:val="Szövegtörzs Char"/>
    <w:qFormat/>
    <w:rPr>
      <w:sz w:val="22"/>
      <w:szCs w:val="22"/>
    </w:rPr>
  </w:style>
  <w:style w:type="character" w:customStyle="1" w:styleId="ListParagraphChar">
    <w:name w:val="List Paragraph Char"/>
    <w:qFormat/>
    <w:rPr>
      <w:lang w:eastAsia="zh-CN"/>
    </w:rPr>
  </w:style>
  <w:style w:type="character" w:customStyle="1" w:styleId="ng-binding">
    <w:name w:val="ng-binding"/>
    <w:qFormat/>
  </w:style>
  <w:style w:type="character" w:customStyle="1" w:styleId="Lbjegyzet-horgony">
    <w:name w:val="Lábjegyzet-horgony"/>
    <w:qFormat/>
    <w:rPr>
      <w:vertAlign w:val="superscript"/>
    </w:rPr>
  </w:style>
  <w:style w:type="character" w:customStyle="1" w:styleId="cjsz">
    <w:name w:val="cjsz"/>
    <w:qFormat/>
  </w:style>
  <w:style w:type="character" w:customStyle="1" w:styleId="Szvegtrzs2Char">
    <w:name w:val="Szövegtörzs 2 Char"/>
    <w:qFormat/>
    <w:rPr>
      <w:rFonts w:ascii="Garamond" w:eastAsia="MS Reference Specialty" w:hAnsi="Garamond" w:cs="Garamond"/>
      <w:sz w:val="24"/>
      <w:szCs w:val="24"/>
    </w:rPr>
  </w:style>
  <w:style w:type="character" w:customStyle="1" w:styleId="ListaszerbekezdsChar">
    <w:name w:val="Listaszerű bekezdés Char"/>
    <w:qFormat/>
    <w:rPr>
      <w:rFonts w:ascii="MS Reference Specialty" w:eastAsia="MS Reference Specialty" w:hAnsi="MS Reference Specialty" w:cs="MS Reference Specialty"/>
      <w:sz w:val="22"/>
      <w:lang w:val="en-GB"/>
    </w:rPr>
  </w:style>
  <w:style w:type="character" w:customStyle="1" w:styleId="FontStyle21">
    <w:name w:val="Font Style21"/>
    <w:qFormat/>
    <w:rPr>
      <w:rFonts w:ascii="MS Reference Specialty" w:hAnsi="MS Reference Specialty" w:cs="MS Reference Specialty"/>
      <w:color w:val="000000"/>
      <w:sz w:val="24"/>
      <w:szCs w:val="24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  <w:jc w:val="both"/>
    </w:pPr>
    <w:rPr>
      <w:rFonts w:ascii="MS Reference Specialty" w:eastAsia="MS Reference Specialty" w:hAnsi="MS Reference Specialty"/>
      <w:sz w:val="24"/>
      <w:szCs w:val="20"/>
    </w:rPr>
  </w:style>
  <w:style w:type="paragraph" w:customStyle="1" w:styleId="Standard">
    <w:name w:val="Standard"/>
    <w:qFormat/>
    <w:pPr>
      <w:widowControl w:val="0"/>
      <w:overflowPunct w:val="0"/>
      <w:autoSpaceDE w:val="0"/>
      <w:textAlignment w:val="baseline"/>
    </w:pPr>
    <w:rPr>
      <w:rFonts w:ascii="MS Reference Specialty" w:eastAsia="MS Reference Specialty" w:hAnsi="MS Reference Specialty" w:cs="MS Reference Specialty"/>
      <w:kern w:val="2"/>
      <w:sz w:val="20"/>
      <w:szCs w:val="20"/>
      <w:lang w:val="hu-HU" w:bidi="ar-SA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qFormat/>
    <w:pPr>
      <w:spacing w:after="0" w:line="240" w:lineRule="auto"/>
    </w:pPr>
    <w:rPr>
      <w:rFonts w:ascii="Wingdings" w:hAnsi="Wingdings" w:cs="Wingdings"/>
      <w:sz w:val="18"/>
      <w:szCs w:val="18"/>
    </w:rPr>
  </w:style>
  <w:style w:type="paragraph" w:customStyle="1" w:styleId="Style1">
    <w:name w:val="Style1"/>
    <w:basedOn w:val="Norml"/>
    <w:qFormat/>
    <w:pPr>
      <w:widowControl w:val="0"/>
      <w:autoSpaceDE w:val="0"/>
      <w:spacing w:after="0" w:line="204" w:lineRule="exact"/>
      <w:jc w:val="center"/>
    </w:pPr>
    <w:rPr>
      <w:rFonts w:ascii="Garamond" w:eastAsia="MS Reference Specialty" w:hAnsi="Garamond"/>
      <w:sz w:val="24"/>
      <w:szCs w:val="24"/>
    </w:rPr>
  </w:style>
  <w:style w:type="paragraph" w:customStyle="1" w:styleId="Style2">
    <w:name w:val="Style2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3">
    <w:name w:val="Style3"/>
    <w:basedOn w:val="Norml"/>
    <w:qFormat/>
    <w:pPr>
      <w:widowControl w:val="0"/>
      <w:autoSpaceDE w:val="0"/>
      <w:spacing w:after="0" w:line="240" w:lineRule="auto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4">
    <w:name w:val="Style4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5">
    <w:name w:val="Style5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6">
    <w:name w:val="Style6"/>
    <w:basedOn w:val="Norml"/>
    <w:qFormat/>
    <w:pPr>
      <w:widowControl w:val="0"/>
      <w:autoSpaceDE w:val="0"/>
      <w:spacing w:after="0" w:line="132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7">
    <w:name w:val="Style7"/>
    <w:basedOn w:val="Norml"/>
    <w:qFormat/>
    <w:pPr>
      <w:widowControl w:val="0"/>
      <w:autoSpaceDE w:val="0"/>
      <w:spacing w:after="0" w:line="240" w:lineRule="auto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8">
    <w:name w:val="Style8"/>
    <w:basedOn w:val="Norml"/>
    <w:qFormat/>
    <w:pPr>
      <w:widowControl w:val="0"/>
      <w:autoSpaceDE w:val="0"/>
      <w:spacing w:after="0" w:line="246" w:lineRule="exact"/>
      <w:ind w:hanging="341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9">
    <w:name w:val="Style9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0">
    <w:name w:val="Style10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1">
    <w:name w:val="Style11"/>
    <w:basedOn w:val="Norml"/>
    <w:qFormat/>
    <w:pPr>
      <w:widowControl w:val="0"/>
      <w:autoSpaceDE w:val="0"/>
      <w:spacing w:after="0" w:line="269" w:lineRule="exact"/>
      <w:jc w:val="center"/>
    </w:pPr>
    <w:rPr>
      <w:rFonts w:ascii="Garamond" w:eastAsia="MS Reference Specialty" w:hAnsi="Garamond"/>
      <w:sz w:val="24"/>
      <w:szCs w:val="24"/>
    </w:rPr>
  </w:style>
  <w:style w:type="paragraph" w:customStyle="1" w:styleId="Style12">
    <w:name w:val="Style12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3">
    <w:name w:val="Style13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4">
    <w:name w:val="Style14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5">
    <w:name w:val="Style15"/>
    <w:basedOn w:val="Norml"/>
    <w:qFormat/>
    <w:pPr>
      <w:widowControl w:val="0"/>
      <w:autoSpaceDE w:val="0"/>
      <w:spacing w:after="0" w:line="240" w:lineRule="exact"/>
      <w:ind w:firstLine="240"/>
    </w:pPr>
    <w:rPr>
      <w:rFonts w:ascii="Garamond" w:eastAsia="MS Reference Specialty" w:hAnsi="Garamond"/>
      <w:sz w:val="24"/>
      <w:szCs w:val="24"/>
    </w:rPr>
  </w:style>
  <w:style w:type="paragraph" w:customStyle="1" w:styleId="Style16">
    <w:name w:val="Style16"/>
    <w:basedOn w:val="Norml"/>
    <w:qFormat/>
    <w:pPr>
      <w:widowControl w:val="0"/>
      <w:autoSpaceDE w:val="0"/>
      <w:spacing w:after="0" w:line="247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17">
    <w:name w:val="Style17"/>
    <w:basedOn w:val="Norml"/>
    <w:qFormat/>
    <w:pPr>
      <w:widowControl w:val="0"/>
      <w:autoSpaceDE w:val="0"/>
      <w:spacing w:after="0" w:line="246" w:lineRule="exact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18">
    <w:name w:val="Style18"/>
    <w:basedOn w:val="Norml"/>
    <w:qFormat/>
    <w:pPr>
      <w:widowControl w:val="0"/>
      <w:autoSpaceDE w:val="0"/>
      <w:spacing w:after="0" w:line="245" w:lineRule="exact"/>
      <w:ind w:hanging="686"/>
    </w:pPr>
    <w:rPr>
      <w:rFonts w:ascii="Garamond" w:eastAsia="MS Reference Specialty" w:hAnsi="Garamond"/>
      <w:sz w:val="24"/>
      <w:szCs w:val="24"/>
    </w:rPr>
  </w:style>
  <w:style w:type="paragraph" w:customStyle="1" w:styleId="Style19">
    <w:name w:val="Style19"/>
    <w:basedOn w:val="Norml"/>
    <w:qFormat/>
    <w:pPr>
      <w:widowControl w:val="0"/>
      <w:autoSpaceDE w:val="0"/>
      <w:spacing w:after="0" w:line="240" w:lineRule="exact"/>
      <w:ind w:hanging="360"/>
    </w:pPr>
    <w:rPr>
      <w:rFonts w:ascii="Garamond" w:eastAsia="MS Reference Specialty" w:hAnsi="Garamond"/>
      <w:sz w:val="24"/>
      <w:szCs w:val="24"/>
    </w:rPr>
  </w:style>
  <w:style w:type="paragraph" w:customStyle="1" w:styleId="Style20">
    <w:name w:val="Style20"/>
    <w:basedOn w:val="Norml"/>
    <w:qFormat/>
    <w:pPr>
      <w:widowControl w:val="0"/>
      <w:autoSpaceDE w:val="0"/>
      <w:spacing w:after="0" w:line="247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21">
    <w:name w:val="Style21"/>
    <w:basedOn w:val="Norml"/>
    <w:qFormat/>
    <w:pPr>
      <w:widowControl w:val="0"/>
      <w:autoSpaceDE w:val="0"/>
      <w:spacing w:after="0" w:line="252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22">
    <w:name w:val="Style22"/>
    <w:basedOn w:val="Norml"/>
    <w:qFormat/>
    <w:pPr>
      <w:widowControl w:val="0"/>
      <w:autoSpaceDE w:val="0"/>
      <w:spacing w:after="0" w:line="248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23">
    <w:name w:val="Style23"/>
    <w:basedOn w:val="Norml"/>
    <w:qFormat/>
    <w:pPr>
      <w:widowControl w:val="0"/>
      <w:autoSpaceDE w:val="0"/>
      <w:spacing w:after="0" w:line="202" w:lineRule="exact"/>
      <w:ind w:hanging="1627"/>
    </w:pPr>
    <w:rPr>
      <w:rFonts w:ascii="Garamond" w:eastAsia="MS Reference Specialty" w:hAnsi="Garamond"/>
      <w:sz w:val="24"/>
      <w:szCs w:val="24"/>
    </w:rPr>
  </w:style>
  <w:style w:type="paragraph" w:customStyle="1" w:styleId="Style24">
    <w:name w:val="Style24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25">
    <w:name w:val="Style25"/>
    <w:basedOn w:val="Norml"/>
    <w:qFormat/>
    <w:pPr>
      <w:widowControl w:val="0"/>
      <w:autoSpaceDE w:val="0"/>
      <w:spacing w:after="0" w:line="240" w:lineRule="exact"/>
      <w:ind w:firstLine="72"/>
    </w:pPr>
    <w:rPr>
      <w:rFonts w:ascii="Garamond" w:eastAsia="MS Reference Specialty" w:hAnsi="Garamond"/>
      <w:sz w:val="24"/>
      <w:szCs w:val="24"/>
    </w:rPr>
  </w:style>
  <w:style w:type="paragraph" w:customStyle="1" w:styleId="Style26">
    <w:name w:val="Style26"/>
    <w:basedOn w:val="Norml"/>
    <w:qFormat/>
    <w:pPr>
      <w:widowControl w:val="0"/>
      <w:autoSpaceDE w:val="0"/>
      <w:spacing w:after="0" w:line="248" w:lineRule="exact"/>
      <w:ind w:hanging="336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Elformzottszveg">
    <w:name w:val="Előformázott szöveg"/>
    <w:basedOn w:val="Norml"/>
    <w:qFormat/>
    <w:pPr>
      <w:widowControl w:val="0"/>
      <w:spacing w:after="0" w:line="240" w:lineRule="auto"/>
    </w:pPr>
    <w:rPr>
      <w:rFonts w:ascii="Liberation Mono;Courier New" w:hAnsi="Liberation Mono;Courier New" w:cs="Liberation Mono;Courier New"/>
      <w:sz w:val="20"/>
      <w:szCs w:val="20"/>
      <w:lang w:bidi="hi-IN"/>
    </w:rPr>
  </w:style>
  <w:style w:type="paragraph" w:customStyle="1" w:styleId="cf0agj">
    <w:name w:val="cf0 agj"/>
    <w:basedOn w:val="Norml"/>
    <w:qFormat/>
    <w:pPr>
      <w:spacing w:before="280" w:after="280" w:line="240" w:lineRule="auto"/>
    </w:pPr>
    <w:rPr>
      <w:rFonts w:ascii="MS Reference Specialty" w:eastAsia="Cambria Math" w:hAnsi="MS Reference Specialty"/>
      <w:sz w:val="24"/>
      <w:szCs w:val="24"/>
    </w:rPr>
  </w:style>
  <w:style w:type="paragraph" w:customStyle="1" w:styleId="Listaszerbekezds1">
    <w:name w:val="Listaszerű bekezdés1"/>
    <w:basedOn w:val="Norml"/>
    <w:qFormat/>
    <w:pPr>
      <w:spacing w:after="200" w:line="276" w:lineRule="auto"/>
      <w:ind w:left="720"/>
    </w:pPr>
    <w:rPr>
      <w:sz w:val="20"/>
      <w:szCs w:val="20"/>
    </w:rPr>
  </w:style>
  <w:style w:type="paragraph" w:styleId="Szvegtrzs2">
    <w:name w:val="Body Text 2"/>
    <w:basedOn w:val="Norml"/>
    <w:qFormat/>
    <w:pPr>
      <w:widowControl w:val="0"/>
      <w:autoSpaceDE w:val="0"/>
      <w:spacing w:after="120" w:line="480" w:lineRule="auto"/>
    </w:pPr>
    <w:rPr>
      <w:rFonts w:ascii="Garamond" w:eastAsia="MS Reference Specialty" w:hAnsi="Garamond"/>
      <w:sz w:val="24"/>
      <w:szCs w:val="24"/>
    </w:rPr>
  </w:style>
  <w:style w:type="paragraph" w:styleId="NormlWeb">
    <w:name w:val="Normal (Web)"/>
    <w:basedOn w:val="Norml"/>
    <w:qFormat/>
    <w:pPr>
      <w:spacing w:before="280" w:after="280" w:line="240" w:lineRule="auto"/>
    </w:pPr>
    <w:rPr>
      <w:rFonts w:ascii="MS Reference Specialty" w:eastAsia="MS Reference Specialty" w:hAnsi="MS Reference Specialty"/>
      <w:sz w:val="24"/>
      <w:szCs w:val="24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</w:style>
  <w:style w:type="paragraph" w:styleId="Nincstrkz">
    <w:name w:val="No Spacing"/>
    <w:qFormat/>
    <w:pPr>
      <w:jc w:val="both"/>
    </w:pPr>
    <w:rPr>
      <w:rFonts w:ascii="Arial" w:eastAsia="MS Reference Specialty" w:hAnsi="Arial" w:cs="Arial"/>
      <w:sz w:val="22"/>
      <w:lang w:val="hu-HU" w:bidi="ar-SA"/>
    </w:rPr>
  </w:style>
  <w:style w:type="paragraph" w:customStyle="1" w:styleId="AOHead1">
    <w:name w:val="AOHead1"/>
    <w:basedOn w:val="Norml"/>
    <w:next w:val="Norml"/>
    <w:qFormat/>
    <w:pPr>
      <w:keepNext/>
      <w:numPr>
        <w:numId w:val="3"/>
      </w:numPr>
      <w:spacing w:before="240" w:after="0" w:line="260" w:lineRule="atLeast"/>
      <w:jc w:val="both"/>
      <w:outlineLvl w:val="0"/>
    </w:pPr>
    <w:rPr>
      <w:rFonts w:ascii="MS Reference Specialty" w:eastAsia="Cambria Math" w:hAnsi="MS Reference Specialty"/>
      <w:b/>
      <w:caps/>
      <w:kern w:val="2"/>
      <w:szCs w:val="20"/>
      <w:lang w:val="en-GB"/>
    </w:rPr>
  </w:style>
  <w:style w:type="paragraph" w:customStyle="1" w:styleId="AOHead2">
    <w:name w:val="AOHead2"/>
    <w:basedOn w:val="Norml"/>
    <w:next w:val="Norml"/>
    <w:qFormat/>
    <w:pPr>
      <w:keepNext/>
      <w:tabs>
        <w:tab w:val="num" w:pos="862"/>
      </w:tabs>
      <w:spacing w:before="240" w:after="0" w:line="260" w:lineRule="atLeast"/>
      <w:ind w:left="862" w:hanging="720"/>
      <w:jc w:val="both"/>
      <w:outlineLvl w:val="1"/>
    </w:pPr>
    <w:rPr>
      <w:rFonts w:ascii="MS Reference Specialty" w:eastAsia="Cambria Math" w:hAnsi="MS Reference Specialty"/>
      <w:b/>
      <w:szCs w:val="20"/>
      <w:lang w:val="en-GB"/>
    </w:rPr>
  </w:style>
  <w:style w:type="paragraph" w:customStyle="1" w:styleId="AOHead3">
    <w:name w:val="AOHead3"/>
    <w:basedOn w:val="Norml"/>
    <w:next w:val="Norml"/>
    <w:qFormat/>
    <w:pPr>
      <w:tabs>
        <w:tab w:val="num" w:pos="862"/>
      </w:tabs>
      <w:spacing w:before="240" w:after="0" w:line="260" w:lineRule="atLeast"/>
      <w:ind w:left="862" w:hanging="720"/>
      <w:jc w:val="both"/>
      <w:outlineLvl w:val="2"/>
    </w:pPr>
    <w:rPr>
      <w:rFonts w:ascii="MS Reference Specialty" w:eastAsia="Cambria Math" w:hAnsi="MS Reference Specialty"/>
      <w:sz w:val="20"/>
      <w:szCs w:val="20"/>
      <w:lang w:val="en-GB"/>
    </w:rPr>
  </w:style>
  <w:style w:type="paragraph" w:customStyle="1" w:styleId="AOHead4">
    <w:name w:val="AOHead4"/>
    <w:basedOn w:val="Norml"/>
    <w:next w:val="Norml"/>
    <w:qFormat/>
    <w:pPr>
      <w:tabs>
        <w:tab w:val="num" w:pos="862"/>
      </w:tabs>
      <w:spacing w:before="240" w:after="0" w:line="260" w:lineRule="atLeast"/>
      <w:ind w:left="862" w:hanging="720"/>
      <w:jc w:val="both"/>
      <w:outlineLvl w:val="3"/>
    </w:pPr>
    <w:rPr>
      <w:rFonts w:ascii="MS Reference Specialty" w:eastAsia="Cambria Math" w:hAnsi="MS Reference Specialty"/>
      <w:szCs w:val="20"/>
      <w:lang w:val="en-GB"/>
    </w:rPr>
  </w:style>
  <w:style w:type="paragraph" w:customStyle="1" w:styleId="Lbjegyzet">
    <w:name w:val="Lábjegyzet"/>
    <w:basedOn w:val="Norml"/>
    <w:qFormat/>
    <w:pPr>
      <w:spacing w:after="200" w:line="276" w:lineRule="auto"/>
    </w:pPr>
    <w:rPr>
      <w:rFonts w:eastAsia="Cambria Math" w:cs="NSimSun"/>
      <w:color w:val="00000A"/>
    </w:rPr>
  </w:style>
  <w:style w:type="paragraph" w:customStyle="1" w:styleId="TableContents">
    <w:name w:val="Table Contents"/>
    <w:basedOn w:val="Norm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customStyle="1" w:styleId="UnresolvedMention">
    <w:name w:val="Unresolved Mention"/>
    <w:basedOn w:val="Bekezdsalapbettpusa"/>
    <w:uiPriority w:val="99"/>
    <w:semiHidden/>
    <w:unhideWhenUsed/>
    <w:rsid w:val="00FF3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lyazatok@ujfeherto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lgarmester@ujfeherto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ujfeherto.hu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2203</Words>
  <Characters>15206</Characters>
  <Application>Microsoft Office Word</Application>
  <DocSecurity>0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palyazat</cp:lastModifiedBy>
  <cp:revision>11</cp:revision>
  <dcterms:created xsi:type="dcterms:W3CDTF">2026-10-08T07:12:00Z</dcterms:created>
  <dcterms:modified xsi:type="dcterms:W3CDTF">2026-10-14T13:02:00Z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2025-03-06T13:23:00Z</dcterms:created>
  <dc:creator>kati</dc:creator>
  <dc:description/>
  <cp:keywords/>
  <dc:language>en-US</dc:language>
  <cp:lastModifiedBy>palyazat</cp:lastModifiedBy>
  <cp:lastPrinted>2021-12-22T16:06:00Z</cp:lastPrinted>
  <dcterms:modified xsi:type="dcterms:W3CDTF">2025-03-06T13:23:00Z</dcterms:modified>
  <cp:revision>2</cp:revision>
  <dc:subject/>
  <dc:title/>
</cp:coreProperties>
</file>